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22AC7" w14:textId="77777777" w:rsidR="00CB17DF" w:rsidRDefault="008055AF" w:rsidP="00B9500E">
      <w:pPr>
        <w:spacing w:line="440" w:lineRule="exact"/>
        <w:jc w:val="right"/>
        <w:rPr>
          <w:rFonts w:ascii="メイリオ" w:eastAsia="メイリオ" w:hAnsi="メイリオ"/>
          <w:sz w:val="24"/>
        </w:rPr>
      </w:pPr>
      <w:r>
        <w:rPr>
          <w:noProof/>
        </w:rPr>
        <mc:AlternateContent>
          <mc:Choice Requires="wps">
            <w:drawing>
              <wp:anchor distT="0" distB="0" distL="114300" distR="114300" simplePos="0" relativeHeight="251663360" behindDoc="0" locked="0" layoutInCell="1" allowOverlap="1" wp14:anchorId="3A1A811C" wp14:editId="25D7DA40">
                <wp:simplePos x="0" y="0"/>
                <wp:positionH relativeFrom="column">
                  <wp:posOffset>789940</wp:posOffset>
                </wp:positionH>
                <wp:positionV relativeFrom="paragraph">
                  <wp:posOffset>-76784</wp:posOffset>
                </wp:positionV>
                <wp:extent cx="4674235" cy="9988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74235" cy="998855"/>
                        </a:xfrm>
                        <a:prstGeom prst="rect">
                          <a:avLst/>
                        </a:prstGeom>
                        <a:noFill/>
                        <a:ln>
                          <a:noFill/>
                        </a:ln>
                      </wps:spPr>
                      <wps:txbx>
                        <w:txbxContent>
                          <w:p w14:paraId="10D7F477" w14:textId="77777777" w:rsidR="008055AF" w:rsidRPr="005F60F4" w:rsidRDefault="008055AF" w:rsidP="008055AF">
                            <w:pPr>
                              <w:jc w:val="center"/>
                              <w:rPr>
                                <w:rFonts w:ascii="メイリオ" w:eastAsia="メイリオ" w:hAnsi="メイリオ"/>
                                <w:b/>
                                <w:noProof/>
                                <w:color w:val="9BBB59" w:themeColor="accent3"/>
                                <w:sz w:val="56"/>
                                <w:szCs w:val="56"/>
                                <w14:textOutline w14:w="3175" w14:cap="flat" w14:cmpd="sng" w14:algn="ctr">
                                  <w14:solidFill>
                                    <w14:schemeClr w14:val="accent3">
                                      <w14:lumMod w14:val="75000"/>
                                    </w14:schemeClr>
                                  </w14:solidFill>
                                  <w14:prstDash w14:val="solid"/>
                                  <w14:round/>
                                </w14:textOutline>
                              </w:rPr>
                            </w:pPr>
                            <w:r w:rsidRPr="005C142E">
                              <w:rPr>
                                <w:rFonts w:ascii="メイリオ" w:eastAsia="メイリオ" w:hAnsi="メイリオ" w:hint="eastAsia"/>
                                <w:b/>
                                <w:color w:val="9BBB59" w:themeColor="accent3"/>
                                <w:spacing w:val="90"/>
                                <w:kern w:val="0"/>
                                <w:sz w:val="56"/>
                                <w:szCs w:val="56"/>
                                <w:fitText w:val="3520" w:id="-1572689664"/>
                                <w14:textOutline w14:w="3175" w14:cap="flat" w14:cmpd="sng" w14:algn="ctr">
                                  <w14:solidFill>
                                    <w14:schemeClr w14:val="accent3">
                                      <w14:lumMod w14:val="75000"/>
                                    </w14:schemeClr>
                                  </w14:solidFill>
                                  <w14:prstDash w14:val="solid"/>
                                  <w14:round/>
                                </w14:textOutline>
                              </w:rPr>
                              <w:t>来局の皆</w:t>
                            </w:r>
                            <w:r w:rsidRPr="005C142E">
                              <w:rPr>
                                <w:rFonts w:ascii="メイリオ" w:eastAsia="メイリオ" w:hAnsi="メイリオ" w:hint="eastAsia"/>
                                <w:b/>
                                <w:color w:val="9BBB59" w:themeColor="accent3"/>
                                <w:kern w:val="0"/>
                                <w:sz w:val="56"/>
                                <w:szCs w:val="56"/>
                                <w:fitText w:val="3520" w:id="-1572689664"/>
                                <w14:textOutline w14:w="3175" w14:cap="flat" w14:cmpd="sng" w14:algn="ctr">
                                  <w14:solidFill>
                                    <w14:schemeClr w14:val="accent3">
                                      <w14:lumMod w14:val="75000"/>
                                    </w14:schemeClr>
                                  </w14:solidFill>
                                  <w14:prstDash w14:val="solid"/>
                                  <w14:round/>
                                </w14:textOutline>
                              </w:rPr>
                              <w:t>様</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A811C" id="_x0000_t202" coordsize="21600,21600" o:spt="202" path="m,l,21600r21600,l21600,xe">
                <v:stroke joinstyle="miter"/>
                <v:path gradientshapeok="t" o:connecttype="rect"/>
              </v:shapetype>
              <v:shape id="テキスト ボックス 1" o:spid="_x0000_s1026" type="#_x0000_t202" style="position:absolute;left:0;text-align:left;margin-left:62.2pt;margin-top:-6.05pt;width:368.05pt;height:7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" filled="f" stroked="f">
                <v:textbox inset="5.85pt,.7pt,5.85pt,.7pt">
                  <w:txbxContent>
                    <w:p w14:paraId="10D7F477" w14:textId="77777777" w:rsidR="008055AF" w:rsidRPr="005F60F4" w:rsidRDefault="008055AF" w:rsidP="008055AF">
                      <w:pPr>
                        <w:jc w:val="center"/>
                        <w:rPr>
                          <w:rFonts w:ascii="メイリオ" w:eastAsia="メイリオ" w:hAnsi="メイリオ"/>
                          <w:b/>
                          <w:noProof/>
                          <w:color w:val="9BBB59" w:themeColor="accent3"/>
                          <w:sz w:val="56"/>
                          <w:szCs w:val="56"/>
                          <w14:textOutline w14:w="3175" w14:cap="flat" w14:cmpd="sng" w14:algn="ctr">
                            <w14:solidFill>
                              <w14:schemeClr w14:val="accent3">
                                <w14:lumMod w14:val="75000"/>
                              </w14:schemeClr>
                            </w14:solidFill>
                            <w14:prstDash w14:val="solid"/>
                            <w14:round/>
                          </w14:textOutline>
                        </w:rPr>
                      </w:pPr>
                      <w:r w:rsidRPr="00D4345E">
                        <w:rPr>
                          <w:rFonts w:ascii="メイリオ" w:eastAsia="メイリオ" w:hAnsi="メイリオ" w:hint="eastAsia"/>
                          <w:b/>
                          <w:color w:val="9BBB59" w:themeColor="accent3"/>
                          <w:spacing w:val="100"/>
                          <w:w w:val="97"/>
                          <w:kern w:val="0"/>
                          <w:sz w:val="56"/>
                          <w:szCs w:val="56"/>
                          <w:fitText w:val="3520" w:id="-1572689664"/>
                          <w14:textOutline w14:w="3175" w14:cap="flat" w14:cmpd="sng" w14:algn="ctr">
                            <w14:solidFill>
                              <w14:schemeClr w14:val="accent3">
                                <w14:lumMod w14:val="75000"/>
                              </w14:schemeClr>
                            </w14:solidFill>
                            <w14:prstDash w14:val="solid"/>
                            <w14:round/>
                          </w14:textOutline>
                        </w:rPr>
                        <w:t>来局の皆</w:t>
                      </w:r>
                      <w:r w:rsidRPr="00D4345E">
                        <w:rPr>
                          <w:rFonts w:ascii="メイリオ" w:eastAsia="メイリオ" w:hAnsi="メイリオ" w:hint="eastAsia"/>
                          <w:b/>
                          <w:color w:val="9BBB59" w:themeColor="accent3"/>
                          <w:spacing w:val="2"/>
                          <w:w w:val="97"/>
                          <w:kern w:val="0"/>
                          <w:sz w:val="56"/>
                          <w:szCs w:val="56"/>
                          <w:fitText w:val="3520" w:id="-1572689664"/>
                          <w14:textOutline w14:w="3175" w14:cap="flat" w14:cmpd="sng" w14:algn="ctr">
                            <w14:solidFill>
                              <w14:schemeClr w14:val="accent3">
                                <w14:lumMod w14:val="75000"/>
                              </w14:schemeClr>
                            </w14:solidFill>
                            <w14:prstDash w14:val="solid"/>
                            <w14:round/>
                          </w14:textOutline>
                        </w:rPr>
                        <w:t>様</w:t>
                      </w:r>
                    </w:p>
                  </w:txbxContent>
                </v:textbox>
              </v:shape>
            </w:pict>
          </mc:Fallback>
        </mc:AlternateContent>
      </w:r>
    </w:p>
    <w:p w14:paraId="2060189E" w14:textId="77777777" w:rsidR="008055AF" w:rsidRDefault="00D4345E" w:rsidP="00B9500E">
      <w:pPr>
        <w:spacing w:line="440" w:lineRule="exact"/>
        <w:jc w:val="right"/>
        <w:rPr>
          <w:rFonts w:ascii="メイリオ" w:eastAsia="メイリオ" w:hAnsi="メイリオ"/>
          <w:sz w:val="24"/>
        </w:rPr>
      </w:pPr>
      <w:r w:rsidRPr="00DE6C44">
        <w:rPr>
          <w:rFonts w:ascii="メイリオ" w:eastAsia="メイリオ" w:hAnsi="メイリオ"/>
          <w:noProof/>
          <w:sz w:val="52"/>
          <w:szCs w:val="52"/>
        </w:rPr>
        <w:drawing>
          <wp:anchor distT="0" distB="0" distL="114300" distR="114300" simplePos="0" relativeHeight="251660288" behindDoc="1" locked="0" layoutInCell="1" allowOverlap="1" wp14:anchorId="64DCA33D" wp14:editId="7F6F3AC4">
            <wp:simplePos x="0" y="0"/>
            <wp:positionH relativeFrom="column">
              <wp:posOffset>870839</wp:posOffset>
            </wp:positionH>
            <wp:positionV relativeFrom="paragraph">
              <wp:posOffset>60706</wp:posOffset>
            </wp:positionV>
            <wp:extent cx="4414017" cy="664058"/>
            <wp:effectExtent l="0" t="0" r="5715" b="4127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3348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4017" cy="664058"/>
                    </a:xfrm>
                    <a:prstGeom prst="rect">
                      <a:avLst/>
                    </a:prstGeom>
                    <a:effectLst>
                      <a:reflection stA="0" endPos="65000" dist="50800" dir="5400000" sy="-100000" algn="bl" rotWithShape="0"/>
                    </a:effectLst>
                  </pic:spPr>
                </pic:pic>
              </a:graphicData>
            </a:graphic>
            <wp14:sizeRelH relativeFrom="margin">
              <wp14:pctWidth>0</wp14:pctWidth>
            </wp14:sizeRelH>
            <wp14:sizeRelV relativeFrom="margin">
              <wp14:pctHeight>0</wp14:pctHeight>
            </wp14:sizeRelV>
          </wp:anchor>
        </w:drawing>
      </w:r>
    </w:p>
    <w:p w14:paraId="219D36D9" w14:textId="77777777" w:rsidR="008055AF" w:rsidRDefault="008055AF" w:rsidP="00B9500E">
      <w:pPr>
        <w:spacing w:line="440" w:lineRule="exact"/>
        <w:jc w:val="right"/>
        <w:rPr>
          <w:rFonts w:ascii="メイリオ" w:eastAsia="メイリオ" w:hAnsi="メイリオ"/>
          <w:sz w:val="24"/>
        </w:rPr>
      </w:pPr>
    </w:p>
    <w:p w14:paraId="274DE751" w14:textId="390359DD" w:rsidR="00263A00" w:rsidRPr="002F1F8E" w:rsidRDefault="00B9500E" w:rsidP="00B9500E">
      <w:pPr>
        <w:spacing w:line="440" w:lineRule="exact"/>
        <w:jc w:val="right"/>
        <w:rPr>
          <w:rFonts w:ascii="メイリオ" w:eastAsia="メイリオ" w:hAnsi="メイリオ"/>
          <w:sz w:val="18"/>
          <w:szCs w:val="18"/>
        </w:rPr>
      </w:pPr>
      <w:r w:rsidRPr="002F1F8E">
        <w:rPr>
          <w:rFonts w:ascii="メイリオ" w:eastAsia="メイリオ" w:hAnsi="メイリオ" w:hint="eastAsia"/>
          <w:sz w:val="18"/>
          <w:szCs w:val="18"/>
        </w:rPr>
        <w:t>2022年</w:t>
      </w:r>
      <w:r w:rsidR="000A70C2">
        <w:rPr>
          <w:rFonts w:ascii="メイリオ" w:eastAsia="メイリオ" w:hAnsi="メイリオ" w:hint="eastAsia"/>
          <w:sz w:val="18"/>
          <w:szCs w:val="18"/>
        </w:rPr>
        <w:t>〇</w:t>
      </w:r>
      <w:r w:rsidRPr="002F1F8E">
        <w:rPr>
          <w:rFonts w:ascii="メイリオ" w:eastAsia="メイリオ" w:hAnsi="メイリオ" w:hint="eastAsia"/>
          <w:sz w:val="18"/>
          <w:szCs w:val="18"/>
        </w:rPr>
        <w:t>月</w:t>
      </w:r>
      <w:r w:rsidR="000A70C2">
        <w:rPr>
          <w:rFonts w:ascii="メイリオ" w:eastAsia="メイリオ" w:hAnsi="メイリオ" w:hint="eastAsia"/>
          <w:sz w:val="18"/>
          <w:szCs w:val="18"/>
        </w:rPr>
        <w:t>〇</w:t>
      </w:r>
      <w:r w:rsidRPr="002F1F8E">
        <w:rPr>
          <w:rFonts w:ascii="メイリオ" w:eastAsia="メイリオ" w:hAnsi="メイリオ" w:hint="eastAsia"/>
          <w:sz w:val="18"/>
          <w:szCs w:val="18"/>
        </w:rPr>
        <w:t>日</w:t>
      </w:r>
    </w:p>
    <w:p w14:paraId="72AFE903" w14:textId="77777777" w:rsidR="001B383C" w:rsidRPr="002F1F8E" w:rsidRDefault="001B383C" w:rsidP="001B383C">
      <w:pPr>
        <w:spacing w:line="440" w:lineRule="exact"/>
        <w:rPr>
          <w:rFonts w:ascii="メイリオ" w:eastAsia="メイリオ" w:hAnsi="メイリオ"/>
          <w:sz w:val="20"/>
          <w:szCs w:val="20"/>
        </w:rPr>
      </w:pPr>
      <w:r w:rsidRPr="001B383C">
        <w:rPr>
          <w:rFonts w:ascii="メイリオ" w:eastAsia="メイリオ" w:hAnsi="メイリオ" w:hint="eastAsia"/>
          <w:sz w:val="24"/>
        </w:rPr>
        <w:t xml:space="preserve">　</w:t>
      </w:r>
      <w:r w:rsidR="003E2F23" w:rsidRPr="002F1F8E">
        <w:rPr>
          <w:rFonts w:ascii="メイリオ" w:eastAsia="メイリオ" w:hAnsi="メイリオ" w:hint="eastAsia"/>
          <w:sz w:val="20"/>
          <w:szCs w:val="20"/>
        </w:rPr>
        <w:t>現在、当薬局では、千葉大学医学部附属病院、公益社団法人千葉県医師会、一般社団法人千葉県薬剤師会が行う「保険薬局と連携した経口抗菌薬使用実態把握に基づく適正使用の推進に関する研究」に参加しています。本研究では、千葉県内の抗生物質の適正使用に役立てることを目的に、当薬局で扱う内服用の抗生物質の処方枚数と抗生物質の種類に関する情報を利用させて頂きます。情報がこの研究で何のために、どのように使われているのかについて詳しく知りたい方は、下記におたずねください。</w:t>
      </w:r>
    </w:p>
    <w:p w14:paraId="618B0914" w14:textId="77777777" w:rsidR="001B383C" w:rsidRPr="00002515" w:rsidRDefault="000F2C39" w:rsidP="00694B84">
      <w:pPr>
        <w:spacing w:line="360" w:lineRule="exact"/>
        <w:rPr>
          <w:rFonts w:ascii="メイリオ" w:eastAsia="メイリオ" w:hAnsi="メイリオ"/>
          <w:sz w:val="18"/>
          <w:szCs w:val="18"/>
        </w:rPr>
      </w:pPr>
      <w:r w:rsidRPr="00002515">
        <w:rPr>
          <w:noProof/>
          <w:sz w:val="18"/>
          <w:szCs w:val="18"/>
        </w:rPr>
        <mc:AlternateContent>
          <mc:Choice Requires="wps">
            <w:drawing>
              <wp:anchor distT="0" distB="0" distL="114300" distR="114300" simplePos="0" relativeHeight="251665408" behindDoc="0" locked="0" layoutInCell="1" allowOverlap="1" wp14:anchorId="692E68B6" wp14:editId="34740388">
                <wp:simplePos x="0" y="0"/>
                <wp:positionH relativeFrom="column">
                  <wp:posOffset>-73660</wp:posOffset>
                </wp:positionH>
                <wp:positionV relativeFrom="paragraph">
                  <wp:posOffset>207848</wp:posOffset>
                </wp:positionV>
                <wp:extent cx="2618842" cy="438328"/>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618842" cy="438328"/>
                        </a:xfrm>
                        <a:prstGeom prst="rect">
                          <a:avLst/>
                        </a:prstGeom>
                        <a:noFill/>
                        <a:ln>
                          <a:noFill/>
                        </a:ln>
                      </wps:spPr>
                      <wps:txbx>
                        <w:txbxContent>
                          <w:p w14:paraId="33F95838" w14:textId="77777777" w:rsidR="00EE6A4C" w:rsidRPr="00292DDC" w:rsidRDefault="000F2C39" w:rsidP="00A90841">
                            <w:pPr>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1.</w:t>
                            </w:r>
                            <w:r w:rsidR="00EE6A4C"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研究課題名</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E68B6" id="テキスト ボックス 9" o:spid="_x0000_s1027" type="#_x0000_t202" style="position:absolute;left:0;text-align:left;margin-left:-5.8pt;margin-top:16.35pt;width:206.2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" filled="f" stroked="f">
                <v:textbox inset="5.85pt,.7pt,5.85pt,.7pt">
                  <w:txbxContent>
                    <w:p w14:paraId="33F95838" w14:textId="77777777" w:rsidR="00EE6A4C" w:rsidRPr="00292DDC" w:rsidRDefault="000F2C39" w:rsidP="00A90841">
                      <w:pPr>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1.</w:t>
                      </w:r>
                      <w:r w:rsidR="00EE6A4C"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研究課題名</w:t>
                      </w:r>
                    </w:p>
                  </w:txbxContent>
                </v:textbox>
              </v:shape>
            </w:pict>
          </mc:Fallback>
        </mc:AlternateContent>
      </w:r>
    </w:p>
    <w:p w14:paraId="2DE8412C" w14:textId="77777777" w:rsidR="001220BD" w:rsidRPr="00002515" w:rsidRDefault="001220BD" w:rsidP="00694B84">
      <w:pPr>
        <w:spacing w:line="360" w:lineRule="exact"/>
        <w:rPr>
          <w:rFonts w:ascii="メイリオ" w:eastAsia="メイリオ" w:hAnsi="メイリオ"/>
          <w:sz w:val="18"/>
          <w:szCs w:val="18"/>
        </w:rPr>
      </w:pPr>
    </w:p>
    <w:p w14:paraId="421906F5" w14:textId="77777777" w:rsidR="001B383C" w:rsidRPr="00002515" w:rsidRDefault="00D533D1" w:rsidP="00694B84">
      <w:pPr>
        <w:spacing w:line="360" w:lineRule="exact"/>
        <w:rPr>
          <w:rFonts w:ascii="メイリオ" w:eastAsia="メイリオ" w:hAnsi="メイリオ"/>
          <w:sz w:val="18"/>
          <w:szCs w:val="18"/>
        </w:rPr>
      </w:pPr>
      <w:r w:rsidRPr="00002515">
        <w:rPr>
          <w:noProof/>
          <w:sz w:val="18"/>
          <w:szCs w:val="18"/>
        </w:rPr>
        <mc:AlternateContent>
          <mc:Choice Requires="wps">
            <w:drawing>
              <wp:anchor distT="0" distB="0" distL="114300" distR="114300" simplePos="0" relativeHeight="251667456" behindDoc="0" locked="0" layoutInCell="1" allowOverlap="1" wp14:anchorId="61B84415" wp14:editId="7518C500">
                <wp:simplePos x="0" y="0"/>
                <wp:positionH relativeFrom="column">
                  <wp:posOffset>-73660</wp:posOffset>
                </wp:positionH>
                <wp:positionV relativeFrom="paragraph">
                  <wp:posOffset>212954</wp:posOffset>
                </wp:positionV>
                <wp:extent cx="3108960" cy="4381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108960" cy="438150"/>
                        </a:xfrm>
                        <a:prstGeom prst="rect">
                          <a:avLst/>
                        </a:prstGeom>
                        <a:noFill/>
                        <a:ln>
                          <a:noFill/>
                        </a:ln>
                      </wps:spPr>
                      <wps:txbx>
                        <w:txbxContent>
                          <w:p w14:paraId="221FE464" w14:textId="77777777" w:rsidR="00A90841" w:rsidRPr="00292DDC" w:rsidRDefault="000F2C39" w:rsidP="00A90841">
                            <w:pPr>
                              <w:jc w:val="left"/>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2.</w:t>
                            </w:r>
                            <w:r w:rsidR="00A90841"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研究の意義・目的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84415" id="テキスト ボックス 10" o:spid="_x0000_s1028" type="#_x0000_t202" style="position:absolute;left:0;text-align:left;margin-left:-5.8pt;margin-top:16.75pt;width:244.8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" filled="f" stroked="f">
                <v:textbox inset="5.85pt,.7pt,5.85pt,.7pt">
                  <w:txbxContent>
                    <w:p w14:paraId="221FE464" w14:textId="77777777" w:rsidR="00A90841" w:rsidRPr="00292DDC" w:rsidRDefault="000F2C39" w:rsidP="00A90841">
                      <w:pPr>
                        <w:jc w:val="left"/>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2.</w:t>
                      </w:r>
                      <w:r w:rsidR="00A90841"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研究の意義・目的</w:t>
                      </w:r>
                    </w:p>
                  </w:txbxContent>
                </v:textbox>
              </v:shape>
            </w:pict>
          </mc:Fallback>
        </mc:AlternateContent>
      </w:r>
      <w:r w:rsidR="001B383C" w:rsidRPr="00002515">
        <w:rPr>
          <w:rFonts w:ascii="メイリオ" w:eastAsia="メイリオ" w:hAnsi="メイリオ" w:hint="eastAsia"/>
          <w:sz w:val="18"/>
          <w:szCs w:val="18"/>
        </w:rPr>
        <w:t>「保険薬局と連携した経口抗菌薬使用実態把握に基づく適正使用の推進に関する研究」</w:t>
      </w:r>
    </w:p>
    <w:p w14:paraId="552CB3E7" w14:textId="77777777" w:rsidR="001B383C" w:rsidRPr="00002515" w:rsidRDefault="001B383C" w:rsidP="00694B84">
      <w:pPr>
        <w:spacing w:line="360" w:lineRule="exact"/>
        <w:rPr>
          <w:rFonts w:ascii="メイリオ" w:eastAsia="メイリオ" w:hAnsi="メイリオ"/>
          <w:sz w:val="18"/>
          <w:szCs w:val="18"/>
        </w:rPr>
      </w:pPr>
    </w:p>
    <w:p w14:paraId="2EFE8906" w14:textId="77777777" w:rsidR="001B383C" w:rsidRPr="00002515" w:rsidRDefault="00D533D1" w:rsidP="00694B84">
      <w:pPr>
        <w:spacing w:line="360" w:lineRule="exact"/>
        <w:rPr>
          <w:rFonts w:ascii="メイリオ" w:eastAsia="メイリオ" w:hAnsi="メイリオ"/>
          <w:sz w:val="18"/>
          <w:szCs w:val="18"/>
        </w:rPr>
      </w:pPr>
      <w:r w:rsidRPr="00002515">
        <w:rPr>
          <w:noProof/>
          <w:sz w:val="18"/>
          <w:szCs w:val="18"/>
        </w:rPr>
        <mc:AlternateContent>
          <mc:Choice Requires="wps">
            <w:drawing>
              <wp:anchor distT="0" distB="0" distL="114300" distR="114300" simplePos="0" relativeHeight="251669504" behindDoc="0" locked="0" layoutInCell="1" allowOverlap="1" wp14:anchorId="524A7601" wp14:editId="0D9DD883">
                <wp:simplePos x="0" y="0"/>
                <wp:positionH relativeFrom="column">
                  <wp:posOffset>-73660</wp:posOffset>
                </wp:positionH>
                <wp:positionV relativeFrom="paragraph">
                  <wp:posOffset>449301</wp:posOffset>
                </wp:positionV>
                <wp:extent cx="3108960" cy="4381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8960" cy="438150"/>
                        </a:xfrm>
                        <a:prstGeom prst="rect">
                          <a:avLst/>
                        </a:prstGeom>
                        <a:noFill/>
                        <a:ln>
                          <a:noFill/>
                        </a:ln>
                      </wps:spPr>
                      <wps:txbx>
                        <w:txbxContent>
                          <w:p w14:paraId="05E5213B" w14:textId="77777777" w:rsidR="00A90841" w:rsidRPr="00292DDC" w:rsidRDefault="00F44094" w:rsidP="00A90841">
                            <w:pPr>
                              <w:jc w:val="left"/>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3.</w:t>
                            </w:r>
                            <w:r w:rsidR="00A90841"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研究の方法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A7601" id="テキスト ボックス 11" o:spid="_x0000_s1029" type="#_x0000_t202" style="position:absolute;left:0;text-align:left;margin-left:-5.8pt;margin-top:35.4pt;width:244.8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" filled="f" stroked="f">
                <v:textbox inset="5.85pt,.7pt,5.85pt,.7pt">
                  <w:txbxContent>
                    <w:p w14:paraId="05E5213B" w14:textId="77777777" w:rsidR="00A90841" w:rsidRPr="00292DDC" w:rsidRDefault="00F44094" w:rsidP="00A90841">
                      <w:pPr>
                        <w:jc w:val="left"/>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3.</w:t>
                      </w:r>
                      <w:r w:rsidR="00A90841"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研究の方法</w:t>
                      </w:r>
                    </w:p>
                  </w:txbxContent>
                </v:textbox>
              </v:shape>
            </w:pict>
          </mc:Fallback>
        </mc:AlternateContent>
      </w:r>
      <w:r w:rsidR="001B383C" w:rsidRPr="00002515">
        <w:rPr>
          <w:rFonts w:ascii="メイリオ" w:eastAsia="メイリオ" w:hAnsi="メイリオ" w:hint="eastAsia"/>
          <w:sz w:val="18"/>
          <w:szCs w:val="18"/>
        </w:rPr>
        <w:t>千葉県内の内服用の抗生物質の使用実態を把握し、その情報を定期的に医師・薬剤師に提供することで、抗生物質の適正使用に役立てます。</w:t>
      </w:r>
    </w:p>
    <w:p w14:paraId="75DB786E" w14:textId="77777777" w:rsidR="001B383C" w:rsidRPr="00002515" w:rsidRDefault="001B383C" w:rsidP="00694B84">
      <w:pPr>
        <w:spacing w:line="360" w:lineRule="exact"/>
        <w:rPr>
          <w:rFonts w:ascii="メイリオ" w:eastAsia="メイリオ" w:hAnsi="メイリオ"/>
          <w:sz w:val="18"/>
          <w:szCs w:val="18"/>
        </w:rPr>
      </w:pPr>
    </w:p>
    <w:p w14:paraId="7FA7F836" w14:textId="77777777" w:rsidR="001B383C" w:rsidRPr="00002515" w:rsidRDefault="001671B5" w:rsidP="00694B84">
      <w:pPr>
        <w:spacing w:line="360" w:lineRule="exact"/>
        <w:rPr>
          <w:rFonts w:ascii="メイリオ" w:eastAsia="メイリオ" w:hAnsi="メイリオ"/>
          <w:sz w:val="18"/>
          <w:szCs w:val="18"/>
        </w:rPr>
      </w:pPr>
      <w:r w:rsidRPr="00002515">
        <w:rPr>
          <w:rFonts w:ascii="メイリオ" w:eastAsia="メイリオ" w:hAnsi="メイリオ" w:hint="eastAsia"/>
          <w:sz w:val="18"/>
          <w:szCs w:val="18"/>
        </w:rPr>
        <w:t>内服用の抗生物質について、月ごとに抗菌薬処方せん枚数と抗生物質の種類別の処方せん枚数を集計し、地域ごとにデータを医療機関、薬局へ定期的に報告します。各地域の実態を見ることで、各医療機関がどのように認識し、それにより抗生物質の使用状況がどのように変化するかを観察します。</w:t>
      </w:r>
    </w:p>
    <w:p w14:paraId="69EA3151" w14:textId="77777777" w:rsidR="00A90841" w:rsidRPr="00002515" w:rsidRDefault="00D533D1" w:rsidP="00694B84">
      <w:pPr>
        <w:spacing w:line="360" w:lineRule="exact"/>
        <w:rPr>
          <w:rFonts w:ascii="メイリオ" w:eastAsia="メイリオ" w:hAnsi="メイリオ"/>
          <w:sz w:val="18"/>
          <w:szCs w:val="18"/>
        </w:rPr>
      </w:pPr>
      <w:r w:rsidRPr="00002515">
        <w:rPr>
          <w:noProof/>
          <w:sz w:val="18"/>
          <w:szCs w:val="18"/>
        </w:rPr>
        <mc:AlternateContent>
          <mc:Choice Requires="wps">
            <w:drawing>
              <wp:anchor distT="0" distB="0" distL="114300" distR="114300" simplePos="0" relativeHeight="251671552" behindDoc="0" locked="0" layoutInCell="1" allowOverlap="1" wp14:anchorId="7B87CC63" wp14:editId="23B8F803">
                <wp:simplePos x="0" y="0"/>
                <wp:positionH relativeFrom="column">
                  <wp:posOffset>-73660</wp:posOffset>
                </wp:positionH>
                <wp:positionV relativeFrom="paragraph">
                  <wp:posOffset>8992</wp:posOffset>
                </wp:positionV>
                <wp:extent cx="3840480" cy="4381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840480" cy="438150"/>
                        </a:xfrm>
                        <a:prstGeom prst="rect">
                          <a:avLst/>
                        </a:prstGeom>
                        <a:noFill/>
                        <a:ln>
                          <a:noFill/>
                        </a:ln>
                      </wps:spPr>
                      <wps:txbx>
                        <w:txbxContent>
                          <w:p w14:paraId="0EDC7AA5" w14:textId="77777777" w:rsidR="00A90841" w:rsidRPr="00292DDC" w:rsidRDefault="00F44094" w:rsidP="00A90841">
                            <w:pPr>
                              <w:jc w:val="left"/>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4.</w:t>
                            </w:r>
                            <w:r w:rsidR="00A90841"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個人情報の取り扱いについて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7CC63" id="テキスト ボックス 12" o:spid="_x0000_s1030" type="#_x0000_t202" style="position:absolute;left:0;text-align:left;margin-left:-5.8pt;margin-top:.7pt;width:302.4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" filled="f" stroked="f">
                <v:textbox inset="5.85pt,.7pt,5.85pt,.7pt">
                  <w:txbxContent>
                    <w:p w14:paraId="0EDC7AA5" w14:textId="77777777" w:rsidR="00A90841" w:rsidRPr="00292DDC" w:rsidRDefault="00F44094" w:rsidP="00A90841">
                      <w:pPr>
                        <w:jc w:val="left"/>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4.</w:t>
                      </w:r>
                      <w:r w:rsidR="00A90841"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個人情報の取り扱いについて</w:t>
                      </w:r>
                    </w:p>
                  </w:txbxContent>
                </v:textbox>
              </v:shape>
            </w:pict>
          </mc:Fallback>
        </mc:AlternateContent>
      </w:r>
    </w:p>
    <w:p w14:paraId="5872DA73" w14:textId="77777777" w:rsidR="001B383C" w:rsidRPr="00002515" w:rsidRDefault="001B383C" w:rsidP="00694B84">
      <w:pPr>
        <w:spacing w:line="360" w:lineRule="exact"/>
        <w:rPr>
          <w:rFonts w:ascii="メイリオ" w:eastAsia="メイリオ" w:hAnsi="メイリオ"/>
          <w:sz w:val="18"/>
          <w:szCs w:val="18"/>
        </w:rPr>
      </w:pPr>
      <w:r w:rsidRPr="00002515">
        <w:rPr>
          <w:rFonts w:ascii="メイリオ" w:eastAsia="メイリオ" w:hAnsi="メイリオ" w:hint="eastAsia"/>
          <w:sz w:val="18"/>
          <w:szCs w:val="18"/>
        </w:rPr>
        <w:t>本研究では、抗生物質の処方状況と、その種類に関する情報のみを収集しますので、個人情報は取り扱いません。</w:t>
      </w:r>
    </w:p>
    <w:p w14:paraId="49334871" w14:textId="77777777" w:rsidR="0072653B" w:rsidRPr="00002515" w:rsidRDefault="00D533D1" w:rsidP="00694B84">
      <w:pPr>
        <w:spacing w:line="360" w:lineRule="exact"/>
        <w:rPr>
          <w:rFonts w:ascii="メイリオ" w:eastAsia="メイリオ" w:hAnsi="メイリオ"/>
          <w:sz w:val="18"/>
          <w:szCs w:val="18"/>
        </w:rPr>
      </w:pPr>
      <w:r w:rsidRPr="00002515">
        <w:rPr>
          <w:noProof/>
          <w:sz w:val="18"/>
          <w:szCs w:val="18"/>
        </w:rPr>
        <mc:AlternateContent>
          <mc:Choice Requires="wps">
            <w:drawing>
              <wp:anchor distT="0" distB="0" distL="114300" distR="114300" simplePos="0" relativeHeight="251675648" behindDoc="0" locked="0" layoutInCell="1" allowOverlap="1" wp14:anchorId="0A0F6349" wp14:editId="0B6092FB">
                <wp:simplePos x="0" y="0"/>
                <wp:positionH relativeFrom="column">
                  <wp:posOffset>-73660</wp:posOffset>
                </wp:positionH>
                <wp:positionV relativeFrom="paragraph">
                  <wp:posOffset>13970</wp:posOffset>
                </wp:positionV>
                <wp:extent cx="8141335" cy="4381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141335" cy="438150"/>
                        </a:xfrm>
                        <a:prstGeom prst="rect">
                          <a:avLst/>
                        </a:prstGeom>
                        <a:noFill/>
                        <a:ln>
                          <a:noFill/>
                        </a:ln>
                      </wps:spPr>
                      <wps:txbx>
                        <w:txbxContent>
                          <w:p w14:paraId="7FB79F05" w14:textId="77777777" w:rsidR="0072653B" w:rsidRPr="00292DDC" w:rsidRDefault="0072653B" w:rsidP="0072653B">
                            <w:pPr>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Pr>
                                <w:rFonts w:ascii="メイリオ" w:eastAsia="メイリオ" w:hAnsi="メイリオ"/>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5</w:t>
                            </w:r>
                            <w:r>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w:t>
                            </w:r>
                            <w:r w:rsidRPr="0072653B">
                              <w:rPr>
                                <w:rFonts w:hint="eastAsia"/>
                              </w:rPr>
                              <w:t xml:space="preserve"> </w:t>
                            </w:r>
                            <w:r w:rsidRPr="0072653B">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外部への試料・情報の提供</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F6349" id="テキスト ボックス 2" o:spid="_x0000_s1031" type="#_x0000_t202" style="position:absolute;left:0;text-align:left;margin-left:-5.8pt;margin-top:1.1pt;width:641.0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" filled="f" stroked="f">
                <v:textbox inset="5.85pt,.7pt,5.85pt,.7pt">
                  <w:txbxContent>
                    <w:p w14:paraId="7FB79F05" w14:textId="77777777" w:rsidR="0072653B" w:rsidRPr="00292DDC" w:rsidRDefault="0072653B" w:rsidP="0072653B">
                      <w:pPr>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Pr>
                          <w:rFonts w:ascii="メイリオ" w:eastAsia="メイリオ" w:hAnsi="メイリオ"/>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5</w:t>
                      </w:r>
                      <w:r>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w:t>
                      </w:r>
                      <w:r w:rsidRPr="0072653B">
                        <w:rPr>
                          <w:rFonts w:hint="eastAsia"/>
                        </w:rPr>
                        <w:t xml:space="preserve"> </w:t>
                      </w:r>
                      <w:r w:rsidRPr="0072653B">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外部への試料・情報の提供</w:t>
                      </w:r>
                    </w:p>
                  </w:txbxContent>
                </v:textbox>
              </v:shape>
            </w:pict>
          </mc:Fallback>
        </mc:AlternateContent>
      </w:r>
    </w:p>
    <w:p w14:paraId="4F6EE8A6" w14:textId="77777777" w:rsidR="004F5A04" w:rsidRPr="00002515" w:rsidRDefault="006C6A46" w:rsidP="00694B84">
      <w:pPr>
        <w:spacing w:line="360" w:lineRule="exact"/>
        <w:rPr>
          <w:rFonts w:ascii="メイリオ" w:eastAsia="メイリオ" w:hAnsi="メイリオ"/>
          <w:sz w:val="18"/>
          <w:szCs w:val="18"/>
        </w:rPr>
      </w:pPr>
      <w:r w:rsidRPr="00002515">
        <w:rPr>
          <w:noProof/>
          <w:sz w:val="18"/>
          <w:szCs w:val="18"/>
        </w:rPr>
        <mc:AlternateContent>
          <mc:Choice Requires="wps">
            <w:drawing>
              <wp:anchor distT="0" distB="0" distL="114300" distR="114300" simplePos="0" relativeHeight="251659263" behindDoc="0" locked="0" layoutInCell="1" allowOverlap="1" wp14:anchorId="12F36826" wp14:editId="1EEF3FCA">
                <wp:simplePos x="0" y="0"/>
                <wp:positionH relativeFrom="column">
                  <wp:posOffset>-72063</wp:posOffset>
                </wp:positionH>
                <wp:positionV relativeFrom="paragraph">
                  <wp:posOffset>228387</wp:posOffset>
                </wp:positionV>
                <wp:extent cx="8141335" cy="2896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8141335" cy="289655"/>
                        </a:xfrm>
                        <a:prstGeom prst="rect">
                          <a:avLst/>
                        </a:prstGeom>
                        <a:noFill/>
                        <a:ln>
                          <a:noFill/>
                        </a:ln>
                      </wps:spPr>
                      <wps:txbx>
                        <w:txbxContent>
                          <w:p w14:paraId="7004809D" w14:textId="77777777" w:rsidR="007A7E17" w:rsidRPr="00292DDC" w:rsidRDefault="007A7E17" w:rsidP="007A7E17">
                            <w:pPr>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Pr>
                                <w:rFonts w:ascii="メイリオ" w:eastAsia="メイリオ" w:hAnsi="メイリオ"/>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6</w:t>
                            </w:r>
                            <w:r>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.研究組織</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36826" id="テキスト ボックス 3" o:spid="_x0000_s1032" type="#_x0000_t202" style="position:absolute;left:0;text-align:left;margin-left:-5.65pt;margin-top:18pt;width:641.05pt;height:22.8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" filled="f" stroked="f">
                <v:textbox inset="5.85pt,.7pt,5.85pt,.7pt">
                  <w:txbxContent>
                    <w:p w14:paraId="7004809D" w14:textId="77777777" w:rsidR="007A7E17" w:rsidRPr="00292DDC" w:rsidRDefault="007A7E17" w:rsidP="007A7E17">
                      <w:pPr>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Pr>
                          <w:rFonts w:ascii="メイリオ" w:eastAsia="メイリオ" w:hAnsi="メイリオ"/>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6</w:t>
                      </w:r>
                      <w:r>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w:t>
                      </w:r>
                      <w:r>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研究組織</w:t>
                      </w:r>
                    </w:p>
                  </w:txbxContent>
                </v:textbox>
              </v:shape>
            </w:pict>
          </mc:Fallback>
        </mc:AlternateContent>
      </w:r>
      <w:r w:rsidR="001574A9">
        <w:rPr>
          <w:rFonts w:ascii="メイリオ" w:eastAsia="メイリオ" w:hAnsi="メイリオ" w:hint="eastAsia"/>
          <w:sz w:val="18"/>
          <w:szCs w:val="18"/>
        </w:rPr>
        <w:t>集計した</w:t>
      </w:r>
      <w:r w:rsidR="004F5A04" w:rsidRPr="00002515">
        <w:rPr>
          <w:rFonts w:ascii="メイリオ" w:eastAsia="メイリオ" w:hAnsi="メイリオ" w:hint="eastAsia"/>
          <w:sz w:val="18"/>
          <w:szCs w:val="18"/>
        </w:rPr>
        <w:t>データは</w:t>
      </w:r>
      <w:r w:rsidR="005C7068">
        <w:rPr>
          <w:rFonts w:ascii="メイリオ" w:eastAsia="メイリオ" w:hAnsi="メイリオ" w:hint="eastAsia"/>
          <w:sz w:val="18"/>
          <w:szCs w:val="18"/>
        </w:rPr>
        <w:t>研究代表</w:t>
      </w:r>
      <w:r w:rsidR="0029180A">
        <w:rPr>
          <w:rFonts w:ascii="メイリオ" w:eastAsia="メイリオ" w:hAnsi="メイリオ" w:hint="eastAsia"/>
          <w:sz w:val="18"/>
          <w:szCs w:val="18"/>
        </w:rPr>
        <w:t>機関の</w:t>
      </w:r>
      <w:r w:rsidR="003220C0">
        <w:rPr>
          <w:rFonts w:ascii="メイリオ" w:eastAsia="メイリオ" w:hAnsi="メイリオ" w:hint="eastAsia"/>
          <w:sz w:val="18"/>
          <w:szCs w:val="18"/>
        </w:rPr>
        <w:t>千葉大学へ</w:t>
      </w:r>
      <w:r w:rsidR="00BC406F">
        <w:rPr>
          <w:rFonts w:ascii="メイリオ" w:eastAsia="メイリオ" w:hAnsi="メイリオ" w:hint="eastAsia"/>
          <w:sz w:val="18"/>
          <w:szCs w:val="18"/>
        </w:rPr>
        <w:t>送られ</w:t>
      </w:r>
      <w:r w:rsidR="0029180A">
        <w:rPr>
          <w:rFonts w:ascii="メイリオ" w:eastAsia="メイリオ" w:hAnsi="メイリオ" w:hint="eastAsia"/>
          <w:sz w:val="18"/>
          <w:szCs w:val="18"/>
        </w:rPr>
        <w:t>、解析されます</w:t>
      </w:r>
      <w:r w:rsidR="004F5A04" w:rsidRPr="00002515">
        <w:rPr>
          <w:rFonts w:ascii="メイリオ" w:eastAsia="メイリオ" w:hAnsi="メイリオ" w:hint="eastAsia"/>
          <w:sz w:val="18"/>
          <w:szCs w:val="18"/>
        </w:rPr>
        <w:t>。</w:t>
      </w:r>
    </w:p>
    <w:p w14:paraId="6CDFFAB9" w14:textId="77777777" w:rsidR="004F5A04" w:rsidRPr="00002515" w:rsidRDefault="004F5A04" w:rsidP="00694B84">
      <w:pPr>
        <w:spacing w:line="360" w:lineRule="exact"/>
        <w:rPr>
          <w:rFonts w:ascii="メイリオ" w:eastAsia="メイリオ" w:hAnsi="メイリオ"/>
          <w:sz w:val="18"/>
          <w:szCs w:val="18"/>
        </w:rPr>
      </w:pPr>
    </w:p>
    <w:p w14:paraId="67A283EA" w14:textId="77777777" w:rsidR="00694B84" w:rsidRDefault="00694B84" w:rsidP="00694B84">
      <w:pPr>
        <w:spacing w:line="360" w:lineRule="exact"/>
        <w:rPr>
          <w:rFonts w:ascii="メイリオ" w:eastAsia="メイリオ" w:hAnsi="メイリオ"/>
          <w:sz w:val="18"/>
          <w:szCs w:val="18"/>
        </w:rPr>
      </w:pPr>
      <w:r w:rsidRPr="00002515">
        <w:rPr>
          <w:rFonts w:ascii="メイリオ" w:eastAsia="メイリオ" w:hAnsi="メイリオ" w:hint="eastAsia"/>
          <w:sz w:val="18"/>
          <w:szCs w:val="18"/>
        </w:rPr>
        <w:t>国立大学法人　千葉大学（</w:t>
      </w:r>
      <w:r w:rsidR="005A3F1C">
        <w:rPr>
          <w:rFonts w:ascii="メイリオ" w:eastAsia="メイリオ" w:hAnsi="メイリオ" w:hint="eastAsia"/>
          <w:sz w:val="18"/>
          <w:szCs w:val="18"/>
        </w:rPr>
        <w:t>責任者：</w:t>
      </w:r>
      <w:r w:rsidRPr="00002515">
        <w:rPr>
          <w:rFonts w:ascii="メイリオ" w:eastAsia="メイリオ" w:hAnsi="メイリオ" w:hint="eastAsia"/>
          <w:sz w:val="18"/>
          <w:szCs w:val="18"/>
        </w:rPr>
        <w:t>谷口俊文）</w:t>
      </w:r>
    </w:p>
    <w:p w14:paraId="60AB99D2" w14:textId="77777777" w:rsidR="00506269" w:rsidRPr="00002515" w:rsidRDefault="00506269" w:rsidP="00694B84">
      <w:pPr>
        <w:spacing w:line="360" w:lineRule="exact"/>
        <w:rPr>
          <w:rFonts w:ascii="メイリオ" w:eastAsia="メイリオ" w:hAnsi="メイリオ"/>
          <w:sz w:val="18"/>
          <w:szCs w:val="18"/>
        </w:rPr>
      </w:pPr>
      <w:bookmarkStart w:id="0" w:name="_GoBack"/>
      <w:r w:rsidRPr="00002515">
        <w:rPr>
          <w:rFonts w:ascii="メイリオ" w:eastAsia="メイリオ" w:hAnsi="メイリオ" w:hint="eastAsia"/>
          <w:sz w:val="18"/>
          <w:szCs w:val="18"/>
        </w:rPr>
        <w:t>一般社団法人　千葉県薬剤師会 (</w:t>
      </w:r>
      <w:r w:rsidR="005A3F1C">
        <w:rPr>
          <w:rFonts w:ascii="メイリオ" w:eastAsia="メイリオ" w:hAnsi="メイリオ" w:hint="eastAsia"/>
          <w:sz w:val="18"/>
          <w:szCs w:val="18"/>
        </w:rPr>
        <w:t>責任者：</w:t>
      </w:r>
      <w:r w:rsidRPr="004A7CC7">
        <w:rPr>
          <w:rFonts w:ascii="メイリオ" w:eastAsia="メイリオ" w:hAnsi="メイリオ" w:hint="eastAsia"/>
          <w:sz w:val="18"/>
          <w:szCs w:val="18"/>
        </w:rPr>
        <w:t>宇野弘展</w:t>
      </w:r>
      <w:r w:rsidRPr="00002515">
        <w:rPr>
          <w:rFonts w:ascii="メイリオ" w:eastAsia="メイリオ" w:hAnsi="メイリオ" w:hint="eastAsia"/>
          <w:sz w:val="18"/>
          <w:szCs w:val="18"/>
        </w:rPr>
        <w:t>)</w:t>
      </w:r>
    </w:p>
    <w:bookmarkEnd w:id="0"/>
    <w:p w14:paraId="360CE171" w14:textId="77777777" w:rsidR="008B7408" w:rsidRDefault="00F70EF1" w:rsidP="00694B84">
      <w:pPr>
        <w:spacing w:line="360" w:lineRule="exact"/>
        <w:rPr>
          <w:rFonts w:ascii="メイリオ" w:eastAsia="メイリオ" w:hAnsi="メイリオ"/>
          <w:sz w:val="18"/>
          <w:szCs w:val="18"/>
        </w:rPr>
      </w:pPr>
      <w:r w:rsidRPr="00002515">
        <w:rPr>
          <w:noProof/>
          <w:sz w:val="18"/>
          <w:szCs w:val="18"/>
        </w:rPr>
        <mc:AlternateContent>
          <mc:Choice Requires="wps">
            <w:drawing>
              <wp:anchor distT="0" distB="0" distL="114300" distR="114300" simplePos="0" relativeHeight="251673600" behindDoc="0" locked="0" layoutInCell="1" allowOverlap="1" wp14:anchorId="5B6EF4E2" wp14:editId="25E16440">
                <wp:simplePos x="0" y="0"/>
                <wp:positionH relativeFrom="column">
                  <wp:posOffset>-70485</wp:posOffset>
                </wp:positionH>
                <wp:positionV relativeFrom="paragraph">
                  <wp:posOffset>210820</wp:posOffset>
                </wp:positionV>
                <wp:extent cx="8141335" cy="317500"/>
                <wp:effectExtent l="0" t="0" r="0" b="6350"/>
                <wp:wrapNone/>
                <wp:docPr id="13" name="テキスト ボックス 13"/>
                <wp:cNvGraphicFramePr/>
                <a:graphic xmlns:a="http://schemas.openxmlformats.org/drawingml/2006/main">
                  <a:graphicData uri="http://schemas.microsoft.com/office/word/2010/wordprocessingShape">
                    <wps:wsp>
                      <wps:cNvSpPr txBox="1"/>
                      <wps:spPr>
                        <a:xfrm>
                          <a:off x="0" y="0"/>
                          <a:ext cx="8141335" cy="317500"/>
                        </a:xfrm>
                        <a:prstGeom prst="rect">
                          <a:avLst/>
                        </a:prstGeom>
                        <a:noFill/>
                        <a:ln>
                          <a:noFill/>
                        </a:ln>
                      </wps:spPr>
                      <wps:txbx>
                        <w:txbxContent>
                          <w:p w14:paraId="2A4AD6E0" w14:textId="77777777" w:rsidR="00A90841" w:rsidRPr="00292DDC" w:rsidRDefault="00B648BC" w:rsidP="00F96E5E">
                            <w:pPr>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Pr>
                                <w:rFonts w:ascii="メイリオ" w:eastAsia="メイリオ" w:hAnsi="メイリオ"/>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7</w:t>
                            </w:r>
                            <w:r w:rsidR="006D6156">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w:t>
                            </w:r>
                            <w:r w:rsidR="00A90841"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研究に診療情報などを利用して欲しくない場合について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EF4E2" id="テキスト ボックス 13" o:spid="_x0000_s1033" type="#_x0000_t202" style="position:absolute;left:0;text-align:left;margin-left:-5.55pt;margin-top:16.6pt;width:641.05pt;height: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" filled="f" stroked="f">
                <v:textbox inset="5.85pt,.7pt,5.85pt,.7pt">
                  <w:txbxContent>
                    <w:p w14:paraId="2A4AD6E0" w14:textId="77777777" w:rsidR="00A90841" w:rsidRPr="00292DDC" w:rsidRDefault="00B648BC" w:rsidP="00F96E5E">
                      <w:pPr>
                        <w:rPr>
                          <w:rFonts w:ascii="メイリオ" w:eastAsia="メイリオ" w:hAnsi="メイリオ"/>
                          <w:b/>
                          <w:noProof/>
                          <w:color w:val="4F6228" w:themeColor="accent3" w:themeShade="80"/>
                          <w:spacing w:val="20"/>
                          <w:sz w:val="22"/>
                          <w:szCs w:val="22"/>
                          <w14:textOutline w14:w="3175" w14:cap="flat" w14:cmpd="sng" w14:algn="ctr">
                            <w14:solidFill>
                              <w14:schemeClr w14:val="accent3">
                                <w14:lumMod w14:val="60000"/>
                                <w14:lumOff w14:val="40000"/>
                              </w14:schemeClr>
                            </w14:solidFill>
                            <w14:prstDash w14:val="solid"/>
                            <w14:round/>
                          </w14:textOutline>
                        </w:rPr>
                      </w:pPr>
                      <w:r>
                        <w:rPr>
                          <w:rFonts w:ascii="メイリオ" w:eastAsia="メイリオ" w:hAnsi="メイリオ"/>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7</w:t>
                      </w:r>
                      <w:r w:rsidR="006D6156">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w:t>
                      </w:r>
                      <w:r w:rsidR="00A90841" w:rsidRPr="00292DDC">
                        <w:rPr>
                          <w:rFonts w:ascii="メイリオ" w:eastAsia="メイリオ" w:hAnsi="メイリオ" w:hint="eastAsia"/>
                          <w:b/>
                          <w:color w:val="4F6228" w:themeColor="accent3" w:themeShade="80"/>
                          <w:spacing w:val="20"/>
                          <w:w w:val="97"/>
                          <w:kern w:val="0"/>
                          <w:sz w:val="22"/>
                          <w:szCs w:val="22"/>
                          <w14:textOutline w14:w="3175" w14:cap="flat" w14:cmpd="sng" w14:algn="ctr">
                            <w14:solidFill>
                              <w14:schemeClr w14:val="accent3">
                                <w14:lumMod w14:val="60000"/>
                                <w14:lumOff w14:val="40000"/>
                              </w14:schemeClr>
                            </w14:solidFill>
                            <w14:prstDash w14:val="solid"/>
                            <w14:round/>
                          </w14:textOutline>
                        </w:rPr>
                        <w:t>研究に診療情報などを利用して欲しくない場合について</w:t>
                      </w:r>
                    </w:p>
                  </w:txbxContent>
                </v:textbox>
              </v:shape>
            </w:pict>
          </mc:Fallback>
        </mc:AlternateContent>
      </w:r>
      <w:r w:rsidR="00694B84" w:rsidRPr="00002515">
        <w:rPr>
          <w:rFonts w:ascii="メイリオ" w:eastAsia="メイリオ" w:hAnsi="メイリオ" w:hint="eastAsia"/>
          <w:sz w:val="18"/>
          <w:szCs w:val="18"/>
        </w:rPr>
        <w:t>公益社団法人　千葉県医師会</w:t>
      </w:r>
      <w:r w:rsidR="00890131" w:rsidRPr="00002515">
        <w:rPr>
          <w:rFonts w:ascii="メイリオ" w:eastAsia="メイリオ" w:hAnsi="メイリオ" w:hint="eastAsia"/>
          <w:sz w:val="18"/>
          <w:szCs w:val="18"/>
        </w:rPr>
        <w:t xml:space="preserve"> </w:t>
      </w:r>
      <w:r w:rsidR="00694B84" w:rsidRPr="00002515">
        <w:rPr>
          <w:rFonts w:ascii="メイリオ" w:eastAsia="メイリオ" w:hAnsi="メイリオ" w:hint="eastAsia"/>
          <w:sz w:val="18"/>
          <w:szCs w:val="18"/>
        </w:rPr>
        <w:t>(</w:t>
      </w:r>
      <w:r w:rsidR="009F6935">
        <w:rPr>
          <w:rFonts w:ascii="メイリオ" w:eastAsia="メイリオ" w:hAnsi="メイリオ" w:hint="eastAsia"/>
          <w:sz w:val="18"/>
          <w:szCs w:val="18"/>
        </w:rPr>
        <w:t>情報の提供のみ</w:t>
      </w:r>
      <w:r w:rsidR="00694B84" w:rsidRPr="00002515">
        <w:rPr>
          <w:rFonts w:ascii="メイリオ" w:eastAsia="メイリオ" w:hAnsi="メイリオ" w:hint="eastAsia"/>
          <w:sz w:val="18"/>
          <w:szCs w:val="18"/>
        </w:rPr>
        <w:t>)</w:t>
      </w:r>
    </w:p>
    <w:p w14:paraId="2F46CBE5" w14:textId="77777777" w:rsidR="008B7408" w:rsidRDefault="008B7408" w:rsidP="00694B84">
      <w:pPr>
        <w:spacing w:line="360" w:lineRule="exact"/>
        <w:rPr>
          <w:rFonts w:ascii="メイリオ" w:eastAsia="メイリオ" w:hAnsi="メイリオ"/>
          <w:sz w:val="18"/>
          <w:szCs w:val="18"/>
        </w:rPr>
      </w:pPr>
    </w:p>
    <w:p w14:paraId="5644D5F0" w14:textId="27317449" w:rsidR="001B383C" w:rsidRPr="00002515" w:rsidRDefault="001B383C" w:rsidP="00694B84">
      <w:pPr>
        <w:spacing w:line="360" w:lineRule="exact"/>
        <w:rPr>
          <w:rFonts w:ascii="メイリオ" w:eastAsia="メイリオ" w:hAnsi="メイリオ"/>
          <w:sz w:val="18"/>
          <w:szCs w:val="18"/>
        </w:rPr>
      </w:pPr>
      <w:r w:rsidRPr="00002515">
        <w:rPr>
          <w:rFonts w:ascii="メイリオ" w:eastAsia="メイリオ" w:hAnsi="メイリオ" w:hint="eastAsia"/>
          <w:sz w:val="18"/>
          <w:szCs w:val="18"/>
        </w:rPr>
        <w:t>ご協力頂けない場合は、</w:t>
      </w:r>
      <w:r w:rsidR="0072653B" w:rsidRPr="00002515">
        <w:rPr>
          <w:rFonts w:ascii="メイリオ" w:eastAsia="メイリオ" w:hAnsi="メイリオ" w:hint="eastAsia"/>
          <w:sz w:val="18"/>
          <w:szCs w:val="18"/>
        </w:rPr>
        <w:t>原則として結果の公開前であれば</w:t>
      </w:r>
      <w:r w:rsidRPr="00002515">
        <w:rPr>
          <w:rFonts w:ascii="メイリオ" w:eastAsia="メイリオ" w:hAnsi="メイリオ" w:hint="eastAsia"/>
          <w:sz w:val="18"/>
          <w:szCs w:val="18"/>
        </w:rPr>
        <w:t>情報の削除などの対応をしますので、当薬局にご遠慮なくお申し出ください。本研究の不参加により不利益を被ることはございません。</w:t>
      </w:r>
    </w:p>
    <w:p w14:paraId="29D028F6" w14:textId="465AADB5" w:rsidR="00C8672A" w:rsidRPr="00002515" w:rsidRDefault="001B383C" w:rsidP="00694B84">
      <w:pPr>
        <w:spacing w:line="360" w:lineRule="exact"/>
        <w:rPr>
          <w:rFonts w:ascii="メイリオ" w:eastAsia="メイリオ" w:hAnsi="メイリオ"/>
          <w:sz w:val="18"/>
          <w:szCs w:val="18"/>
        </w:rPr>
      </w:pPr>
      <w:r w:rsidRPr="00002515">
        <w:rPr>
          <w:rFonts w:ascii="メイリオ" w:eastAsia="メイリオ" w:hAnsi="メイリオ" w:hint="eastAsia"/>
          <w:sz w:val="18"/>
          <w:szCs w:val="18"/>
        </w:rPr>
        <w:t>文部科学省、厚生労働省</w:t>
      </w:r>
      <w:r w:rsidR="00671D89">
        <w:rPr>
          <w:rFonts w:ascii="メイリオ" w:eastAsia="メイリオ" w:hAnsi="メイリオ" w:hint="eastAsia"/>
          <w:sz w:val="18"/>
          <w:szCs w:val="18"/>
        </w:rPr>
        <w:t>及び経済産業省</w:t>
      </w:r>
      <w:r w:rsidRPr="00002515">
        <w:rPr>
          <w:rFonts w:ascii="メイリオ" w:eastAsia="メイリオ" w:hAnsi="メイリオ" w:hint="eastAsia"/>
          <w:sz w:val="18"/>
          <w:szCs w:val="18"/>
        </w:rPr>
        <w:t>による「人を対象とする</w:t>
      </w:r>
      <w:r w:rsidR="00671D89">
        <w:rPr>
          <w:rFonts w:ascii="メイリオ" w:eastAsia="メイリオ" w:hAnsi="メイリオ" w:hint="eastAsia"/>
          <w:sz w:val="18"/>
          <w:szCs w:val="18"/>
        </w:rPr>
        <w:t>生命科学・</w:t>
      </w:r>
      <w:r w:rsidRPr="00002515">
        <w:rPr>
          <w:rFonts w:ascii="メイリオ" w:eastAsia="メイリオ" w:hAnsi="メイリオ" w:hint="eastAsia"/>
          <w:sz w:val="18"/>
          <w:szCs w:val="18"/>
        </w:rPr>
        <w:t>医学系研究に関する倫理指針」に基づいて掲示を行っています。</w:t>
      </w:r>
    </w:p>
    <w:p w14:paraId="362BF29A" w14:textId="77777777" w:rsidR="00246D29" w:rsidRPr="00177EAE" w:rsidRDefault="00246D29" w:rsidP="005D32BA">
      <w:pPr>
        <w:spacing w:line="400" w:lineRule="exact"/>
        <w:jc w:val="center"/>
        <w:rPr>
          <w:rFonts w:ascii="メイリオ" w:eastAsia="メイリオ" w:hAnsi="メイリオ"/>
          <w:sz w:val="18"/>
          <w:szCs w:val="18"/>
        </w:rPr>
      </w:pPr>
      <w:r w:rsidRPr="00177EAE">
        <w:rPr>
          <w:rFonts w:ascii="メイリオ" w:eastAsia="メイリオ" w:hAnsi="メイリオ" w:hint="eastAsia"/>
          <w:sz w:val="18"/>
          <w:szCs w:val="18"/>
        </w:rPr>
        <w:t>研究実施機関　　：</w:t>
      </w:r>
      <w:r w:rsidR="000573AE" w:rsidRPr="00177EAE">
        <w:rPr>
          <w:rFonts w:ascii="メイリオ" w:eastAsia="メイリオ" w:hAnsi="メイリオ" w:hint="eastAsia"/>
          <w:sz w:val="18"/>
          <w:szCs w:val="18"/>
        </w:rPr>
        <w:t>〇〇薬局</w:t>
      </w:r>
    </w:p>
    <w:p w14:paraId="4F06C534" w14:textId="537A9DC7" w:rsidR="00246D29" w:rsidRPr="00177EAE" w:rsidRDefault="00246D29" w:rsidP="005D32BA">
      <w:pPr>
        <w:spacing w:line="400" w:lineRule="exact"/>
        <w:jc w:val="center"/>
        <w:rPr>
          <w:rFonts w:ascii="メイリオ" w:eastAsia="メイリオ" w:hAnsi="メイリオ"/>
          <w:sz w:val="18"/>
          <w:szCs w:val="18"/>
        </w:rPr>
      </w:pPr>
      <w:r w:rsidRPr="00177EAE">
        <w:rPr>
          <w:rFonts w:ascii="メイリオ" w:eastAsia="メイリオ" w:hAnsi="メイリオ" w:hint="eastAsia"/>
          <w:sz w:val="18"/>
          <w:szCs w:val="18"/>
        </w:rPr>
        <w:t>本件のお問合せ先：</w:t>
      </w:r>
      <w:r w:rsidR="00F8753B">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00F8753B">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00021FBE">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00F8753B">
        <w:rPr>
          <w:rFonts w:ascii="メイリオ" w:eastAsia="メイリオ" w:hAnsi="メイリオ" w:hint="eastAsia"/>
          <w:sz w:val="18"/>
          <w:szCs w:val="18"/>
        </w:rPr>
        <w:t>（</w:t>
      </w:r>
      <w:r w:rsidR="00F8753B">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00F8753B">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00F8753B">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00F8753B">
        <w:rPr>
          <w:rFonts w:ascii="メイリオ" w:eastAsia="メイリオ" w:hAnsi="メイリオ" w:hint="eastAsia"/>
          <w:sz w:val="18"/>
          <w:szCs w:val="18"/>
        </w:rPr>
        <w:t>）</w:t>
      </w:r>
      <w:r w:rsidR="00F8753B">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00F8753B">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00F8753B">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00F8753B">
        <w:rPr>
          <mc:AlternateContent>
            <mc:Choice Requires="w16se">
              <w:rFonts w:ascii="メイリオ" w:eastAsia="メイリオ" w:hAnsi="メイリオ" w:hint="eastAsia"/>
            </mc:Choice>
            <mc:Fallback>
              <w:rFonts w:ascii="Segoe UI Emoji" w:eastAsia="Segoe UI Emoji" w:hAnsi="Segoe UI Emoji" w:cs="Segoe UI Emoji"/>
            </mc:Fallback>
          </mc:AlternateContent>
          <w:sz w:val="18"/>
          <w:szCs w:val="18"/>
        </w:rPr>
        <mc:AlternateContent>
          <mc:Choice Requires="w16se">
            <w16se:symEx w16se:font="Segoe UI Emoji" w16se:char="25CB"/>
          </mc:Choice>
          <mc:Fallback>
            <w:t>○</w:t>
          </mc:Fallback>
        </mc:AlternateContent>
      </w:r>
      <w:r w:rsidR="00F8753B">
        <w:rPr>
          <w:rFonts w:ascii="メイリオ" w:eastAsia="メイリオ" w:hAnsi="メイリオ" w:hint="eastAsia"/>
          <w:sz w:val="18"/>
          <w:szCs w:val="18"/>
        </w:rPr>
        <w:t>（</w:t>
      </w:r>
      <w:r w:rsidR="000573AE" w:rsidRPr="00177EAE">
        <w:rPr>
          <w:rFonts w:ascii="メイリオ" w:eastAsia="メイリオ" w:hAnsi="メイリオ" w:hint="eastAsia"/>
          <w:sz w:val="18"/>
          <w:szCs w:val="18"/>
        </w:rPr>
        <w:t>〇〇薬局電話番号</w:t>
      </w:r>
      <w:r w:rsidR="00F8753B">
        <w:rPr>
          <w:rFonts w:ascii="メイリオ" w:eastAsia="メイリオ" w:hAnsi="メイリオ" w:hint="eastAsia"/>
          <w:sz w:val="18"/>
          <w:szCs w:val="18"/>
        </w:rPr>
        <w:t>）</w:t>
      </w:r>
    </w:p>
    <w:p w14:paraId="51C82BC3" w14:textId="77777777" w:rsidR="00AC0486" w:rsidRPr="00177EAE" w:rsidRDefault="00AC0486" w:rsidP="00AC0486">
      <w:pPr>
        <w:spacing w:line="400" w:lineRule="exact"/>
        <w:jc w:val="center"/>
        <w:rPr>
          <w:rFonts w:ascii="メイリオ" w:eastAsia="メイリオ" w:hAnsi="メイリオ"/>
          <w:sz w:val="18"/>
          <w:szCs w:val="18"/>
        </w:rPr>
      </w:pPr>
      <w:r w:rsidRPr="00177EAE">
        <w:rPr>
          <w:rFonts w:ascii="メイリオ" w:eastAsia="メイリオ" w:hAnsi="メイリオ" w:hint="eastAsia"/>
          <w:sz w:val="18"/>
          <w:szCs w:val="18"/>
        </w:rPr>
        <w:t>研究代表機関：国立大学法人千葉大学</w:t>
      </w:r>
    </w:p>
    <w:p w14:paraId="0743C9CF" w14:textId="77777777" w:rsidR="00177EAE" w:rsidRPr="00177EAE" w:rsidRDefault="00F6608B" w:rsidP="00AC0486">
      <w:pPr>
        <w:spacing w:line="400" w:lineRule="exact"/>
        <w:jc w:val="center"/>
        <w:rPr>
          <w:rFonts w:ascii="メイリオ" w:eastAsia="メイリオ" w:hAnsi="メイリオ"/>
          <w:sz w:val="18"/>
          <w:szCs w:val="18"/>
        </w:rPr>
      </w:pPr>
      <w:r>
        <w:rPr>
          <w:rFonts w:ascii="メイリオ" w:eastAsia="メイリオ" w:hAnsi="メイリオ" w:hint="eastAsia"/>
          <w:sz w:val="18"/>
          <w:szCs w:val="18"/>
        </w:rPr>
        <w:t>研究代表者：医学部附属病院感染症内科</w:t>
      </w:r>
      <w:r w:rsidR="005C7068" w:rsidRPr="00177EAE">
        <w:rPr>
          <w:rFonts w:ascii="メイリオ" w:eastAsia="メイリオ" w:hAnsi="メイリオ" w:hint="eastAsia"/>
          <w:sz w:val="18"/>
          <w:szCs w:val="18"/>
        </w:rPr>
        <w:t xml:space="preserve">　谷口</w:t>
      </w:r>
      <w:r w:rsidR="00AC0486" w:rsidRPr="00177EAE">
        <w:rPr>
          <w:rFonts w:ascii="メイリオ" w:eastAsia="メイリオ" w:hAnsi="メイリオ" w:hint="eastAsia"/>
          <w:sz w:val="18"/>
          <w:szCs w:val="18"/>
        </w:rPr>
        <w:t>俊文</w:t>
      </w:r>
    </w:p>
    <w:p w14:paraId="4EA1C83D" w14:textId="51D89814" w:rsidR="004120EA" w:rsidRDefault="00177EAE" w:rsidP="00AC0486">
      <w:pPr>
        <w:spacing w:line="400" w:lineRule="exact"/>
        <w:jc w:val="center"/>
        <w:rPr>
          <w:rFonts w:ascii="メイリオ" w:eastAsia="メイリオ" w:hAnsi="メイリオ"/>
          <w:sz w:val="18"/>
          <w:szCs w:val="18"/>
        </w:rPr>
      </w:pPr>
      <w:r w:rsidRPr="00177EAE">
        <w:rPr>
          <w:rFonts w:ascii="メイリオ" w:eastAsia="メイリオ" w:hAnsi="メイリオ" w:hint="eastAsia"/>
          <w:noProof/>
          <w:sz w:val="18"/>
          <w:szCs w:val="18"/>
        </w:rPr>
        <w:drawing>
          <wp:anchor distT="0" distB="0" distL="114300" distR="114300" simplePos="0" relativeHeight="251661312" behindDoc="1" locked="0" layoutInCell="1" allowOverlap="1" wp14:anchorId="2D32C017" wp14:editId="53BFBA4A">
            <wp:simplePos x="0" y="0"/>
            <wp:positionH relativeFrom="column">
              <wp:posOffset>29845</wp:posOffset>
            </wp:positionH>
            <wp:positionV relativeFrom="paragraph">
              <wp:posOffset>17221</wp:posOffset>
            </wp:positionV>
            <wp:extent cx="6098408" cy="892454"/>
            <wp:effectExtent l="0" t="0" r="0" b="317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33481.jpg"/>
                    <pic:cNvPicPr/>
                  </pic:nvPicPr>
                  <pic:blipFill>
                    <a:blip r:embed="rId8">
                      <a:extLst>
                        <a:ext uri="{28A0092B-C50C-407E-A947-70E740481C1C}">
                          <a14:useLocalDpi xmlns:a14="http://schemas.microsoft.com/office/drawing/2010/main" val="0"/>
                        </a:ext>
                      </a:extLst>
                    </a:blip>
                    <a:stretch>
                      <a:fillRect/>
                    </a:stretch>
                  </pic:blipFill>
                  <pic:spPr>
                    <a:xfrm>
                      <a:off x="0" y="0"/>
                      <a:ext cx="6098408" cy="892454"/>
                    </a:xfrm>
                    <a:prstGeom prst="rect">
                      <a:avLst/>
                    </a:prstGeom>
                  </pic:spPr>
                </pic:pic>
              </a:graphicData>
            </a:graphic>
            <wp14:sizeRelV relativeFrom="margin">
              <wp14:pctHeight>0</wp14:pctHeight>
            </wp14:sizeRelV>
          </wp:anchor>
        </w:drawing>
      </w:r>
      <w:r w:rsidRPr="00177EAE">
        <w:rPr>
          <w:rFonts w:ascii="メイリオ" w:eastAsia="メイリオ" w:hAnsi="メイリオ" w:hint="eastAsia"/>
          <w:sz w:val="18"/>
          <w:szCs w:val="18"/>
        </w:rPr>
        <w:t>連絡先：</w:t>
      </w:r>
      <w:r w:rsidR="00CF4EC6" w:rsidRPr="00177EAE">
        <w:rPr>
          <w:rFonts w:ascii="メイリオ" w:eastAsia="メイリオ" w:hAnsi="メイリオ" w:hint="eastAsia"/>
          <w:sz w:val="18"/>
          <w:szCs w:val="18"/>
        </w:rPr>
        <w:t>043（</w:t>
      </w:r>
      <w:r w:rsidR="0012064C">
        <w:rPr>
          <w:rFonts w:ascii="メイリオ" w:eastAsia="メイリオ" w:hAnsi="メイリオ" w:hint="eastAsia"/>
          <w:sz w:val="18"/>
          <w:szCs w:val="18"/>
        </w:rPr>
        <w:t>222</w:t>
      </w:r>
      <w:r w:rsidR="00CF4EC6" w:rsidRPr="00177EAE">
        <w:rPr>
          <w:rFonts w:ascii="メイリオ" w:eastAsia="メイリオ" w:hAnsi="メイリオ" w:hint="eastAsia"/>
          <w:sz w:val="18"/>
          <w:szCs w:val="18"/>
        </w:rPr>
        <w:t>）</w:t>
      </w:r>
      <w:r w:rsidR="0012064C">
        <w:rPr>
          <w:rFonts w:ascii="メイリオ" w:eastAsia="メイリオ" w:hAnsi="メイリオ" w:hint="eastAsia"/>
          <w:sz w:val="18"/>
          <w:szCs w:val="18"/>
        </w:rPr>
        <w:t>7171</w:t>
      </w:r>
      <w:r w:rsidR="004120EA">
        <w:rPr>
          <w:rFonts w:ascii="メイリオ" w:eastAsia="メイリオ" w:hAnsi="メイリオ"/>
          <w:sz w:val="18"/>
          <w:szCs w:val="18"/>
        </w:rPr>
        <w:br w:type="page"/>
      </w:r>
    </w:p>
    <w:p w14:paraId="6FF3B68B" w14:textId="3F10A973" w:rsidR="00AC0486" w:rsidRPr="00177EAE" w:rsidRDefault="006D3A4E" w:rsidP="005C142E">
      <w:pPr>
        <w:widowControl/>
        <w:jc w:val="left"/>
        <w:rPr>
          <w:rFonts w:ascii="メイリオ" w:eastAsia="メイリオ" w:hAnsi="メイリオ"/>
          <w:sz w:val="18"/>
          <w:szCs w:val="18"/>
        </w:rPr>
      </w:pPr>
      <w:r w:rsidRPr="006D3A4E">
        <w:rPr>
          <w:rFonts w:ascii="メイリオ" w:eastAsia="メイリオ" w:hAnsi="メイリオ"/>
          <w:noProof/>
          <w:sz w:val="18"/>
          <w:szCs w:val="18"/>
        </w:rPr>
        <w:lastRenderedPageBreak/>
        <w:drawing>
          <wp:anchor distT="0" distB="0" distL="114300" distR="114300" simplePos="0" relativeHeight="251683840" behindDoc="0" locked="0" layoutInCell="1" allowOverlap="1" wp14:anchorId="43DA2C57" wp14:editId="307A7B3D">
            <wp:simplePos x="0" y="0"/>
            <wp:positionH relativeFrom="column">
              <wp:posOffset>99065</wp:posOffset>
            </wp:positionH>
            <wp:positionV relativeFrom="paragraph">
              <wp:posOffset>2899410</wp:posOffset>
            </wp:positionV>
            <wp:extent cx="5951957" cy="3295763"/>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51957" cy="3295763"/>
                    </a:xfrm>
                    <a:prstGeom prst="rect">
                      <a:avLst/>
                    </a:prstGeom>
                  </pic:spPr>
                </pic:pic>
              </a:graphicData>
            </a:graphic>
            <wp14:sizeRelH relativeFrom="margin">
              <wp14:pctWidth>0</wp14:pctWidth>
            </wp14:sizeRelH>
            <wp14:sizeRelV relativeFrom="margin">
              <wp14:pctHeight>0</wp14:pctHeight>
            </wp14:sizeRelV>
          </wp:anchor>
        </w:drawing>
      </w:r>
      <w:r w:rsidR="004A4B5D" w:rsidRPr="00D075A6">
        <w:rPr>
          <w:rFonts w:ascii="メイリオ" w:eastAsia="メイリオ" w:hAnsi="メイリオ"/>
          <w:noProof/>
          <w:sz w:val="18"/>
          <w:szCs w:val="18"/>
        </w:rPr>
        <mc:AlternateContent>
          <mc:Choice Requires="wps">
            <w:drawing>
              <wp:anchor distT="45720" distB="45720" distL="114300" distR="114300" simplePos="0" relativeHeight="251681792" behindDoc="0" locked="0" layoutInCell="1" allowOverlap="1" wp14:anchorId="28CCE97F" wp14:editId="3CB8CF7B">
                <wp:simplePos x="0" y="0"/>
                <wp:positionH relativeFrom="column">
                  <wp:posOffset>103505</wp:posOffset>
                </wp:positionH>
                <wp:positionV relativeFrom="paragraph">
                  <wp:posOffset>184150</wp:posOffset>
                </wp:positionV>
                <wp:extent cx="5923280" cy="280225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2802255"/>
                        </a:xfrm>
                        <a:prstGeom prst="rect">
                          <a:avLst/>
                        </a:prstGeom>
                        <a:noFill/>
                        <a:ln w="9525">
                          <a:noFill/>
                          <a:miter lim="800000"/>
                          <a:headEnd/>
                          <a:tailEnd/>
                        </a:ln>
                      </wps:spPr>
                      <wps:txbx>
                        <w:txbxContent>
                          <w:p w14:paraId="0326D00F" w14:textId="7848D322" w:rsidR="00A64ED6" w:rsidRPr="00022803" w:rsidRDefault="00D075A6" w:rsidP="00022803">
                            <w:pPr>
                              <w:jc w:val="left"/>
                              <w:rPr>
                                <w:rFonts w:ascii="メイリオ" w:eastAsia="メイリオ" w:hAnsi="メイリオ"/>
                                <w:b/>
                                <w:sz w:val="18"/>
                                <w:szCs w:val="18"/>
                              </w:rPr>
                            </w:pPr>
                            <w:r w:rsidRPr="00022803">
                              <w:rPr>
                                <w:rFonts w:ascii="メイリオ" w:eastAsia="メイリオ" w:hAnsi="メイリオ" w:hint="eastAsia"/>
                                <w:b/>
                                <w:sz w:val="18"/>
                                <w:szCs w:val="18"/>
                              </w:rPr>
                              <w:t>情報公開文書</w:t>
                            </w:r>
                            <w:r w:rsidR="00A64ED6">
                              <w:rPr>
                                <w:rFonts w:ascii="メイリオ" w:eastAsia="メイリオ" w:hAnsi="メイリオ" w:hint="eastAsia"/>
                                <w:b/>
                                <w:sz w:val="18"/>
                                <w:szCs w:val="18"/>
                              </w:rPr>
                              <w:t>の</w:t>
                            </w:r>
                            <w:r w:rsidR="00A64ED6">
                              <w:rPr>
                                <w:rFonts w:ascii="メイリオ" w:eastAsia="メイリオ" w:hAnsi="メイリオ"/>
                                <w:b/>
                                <w:sz w:val="18"/>
                                <w:szCs w:val="18"/>
                              </w:rPr>
                              <w:t>掲示</w:t>
                            </w:r>
                            <w:r w:rsidRPr="00022803">
                              <w:rPr>
                                <w:rFonts w:ascii="メイリオ" w:eastAsia="メイリオ" w:hAnsi="メイリオ" w:hint="eastAsia"/>
                                <w:b/>
                                <w:sz w:val="18"/>
                                <w:szCs w:val="18"/>
                              </w:rPr>
                              <w:t>に</w:t>
                            </w:r>
                            <w:r w:rsidR="00022803" w:rsidRPr="00022803">
                              <w:rPr>
                                <w:rFonts w:ascii="メイリオ" w:eastAsia="メイリオ" w:hAnsi="メイリオ" w:hint="eastAsia"/>
                                <w:b/>
                                <w:sz w:val="18"/>
                                <w:szCs w:val="18"/>
                              </w:rPr>
                              <w:t>ついて</w:t>
                            </w:r>
                          </w:p>
                          <w:p w14:paraId="3EAA1766" w14:textId="0760B364" w:rsidR="00A64ED6" w:rsidRDefault="00A64ED6">
                            <w:pPr>
                              <w:rPr>
                                <w:rFonts w:ascii="メイリオ" w:eastAsia="メイリオ" w:hAnsi="メイリオ"/>
                                <w:sz w:val="18"/>
                                <w:szCs w:val="18"/>
                              </w:rPr>
                            </w:pPr>
                            <w:r>
                              <w:rPr>
                                <w:rFonts w:ascii="メイリオ" w:eastAsia="メイリオ" w:hAnsi="メイリオ" w:hint="eastAsia"/>
                                <w:sz w:val="18"/>
                                <w:szCs w:val="18"/>
                              </w:rPr>
                              <w:t>文書を</w:t>
                            </w:r>
                            <w:r>
                              <w:rPr>
                                <w:rFonts w:ascii="メイリオ" w:eastAsia="メイリオ" w:hAnsi="メイリオ"/>
                                <w:sz w:val="18"/>
                                <w:szCs w:val="18"/>
                              </w:rPr>
                              <w:t>掲示する</w:t>
                            </w:r>
                            <w:r>
                              <w:rPr>
                                <w:rFonts w:ascii="メイリオ" w:eastAsia="メイリオ" w:hAnsi="メイリオ" w:hint="eastAsia"/>
                                <w:sz w:val="18"/>
                                <w:szCs w:val="18"/>
                              </w:rPr>
                              <w:t>保険薬局</w:t>
                            </w:r>
                            <w:r>
                              <w:rPr>
                                <w:rFonts w:ascii="メイリオ" w:eastAsia="メイリオ" w:hAnsi="メイリオ"/>
                                <w:sz w:val="18"/>
                                <w:szCs w:val="18"/>
                              </w:rPr>
                              <w:t>様毎に</w:t>
                            </w:r>
                            <w:r>
                              <w:rPr>
                                <w:rFonts w:ascii="メイリオ" w:eastAsia="メイリオ" w:hAnsi="メイリオ" w:hint="eastAsia"/>
                                <w:sz w:val="18"/>
                                <w:szCs w:val="18"/>
                              </w:rPr>
                              <w:t>以下の</w:t>
                            </w:r>
                            <w:r>
                              <w:rPr>
                                <w:rFonts w:ascii="メイリオ" w:eastAsia="メイリオ" w:hAnsi="メイリオ"/>
                                <w:sz w:val="18"/>
                                <w:szCs w:val="18"/>
                              </w:rPr>
                              <w:t>ように書類を</w:t>
                            </w:r>
                            <w:r w:rsidR="002B38F2">
                              <w:rPr>
                                <w:rFonts w:ascii="メイリオ" w:eastAsia="メイリオ" w:hAnsi="メイリオ" w:hint="eastAsia"/>
                                <w:sz w:val="18"/>
                                <w:szCs w:val="18"/>
                              </w:rPr>
                              <w:t>修正</w:t>
                            </w:r>
                            <w:r w:rsidR="002B38F2">
                              <w:rPr>
                                <w:rFonts w:ascii="メイリオ" w:eastAsia="メイリオ" w:hAnsi="メイリオ"/>
                                <w:sz w:val="18"/>
                                <w:szCs w:val="18"/>
                              </w:rPr>
                              <w:t>してお使いください。</w:t>
                            </w:r>
                          </w:p>
                          <w:p w14:paraId="3BEB9B02" w14:textId="3437F0C9" w:rsidR="0026232C" w:rsidRDefault="002B38F2">
                            <w:pPr>
                              <w:rPr>
                                <w:rFonts w:ascii="メイリオ" w:eastAsia="メイリオ" w:hAnsi="メイリオ"/>
                                <w:sz w:val="18"/>
                                <w:szCs w:val="18"/>
                              </w:rPr>
                            </w:pPr>
                            <w:r>
                              <w:rPr>
                                <w:rFonts w:ascii="メイリオ" w:eastAsia="メイリオ" w:hAnsi="メイリオ"/>
                                <w:sz w:val="18"/>
                                <w:szCs w:val="18"/>
                              </w:rPr>
                              <w:t>1）</w:t>
                            </w:r>
                            <w:r w:rsidR="004A4B5D">
                              <w:rPr>
                                <w:rFonts w:ascii="メイリオ" w:eastAsia="メイリオ" w:hAnsi="メイリオ" w:hint="eastAsia"/>
                                <w:sz w:val="18"/>
                                <w:szCs w:val="18"/>
                              </w:rPr>
                              <w:t>下図の</w:t>
                            </w:r>
                            <w:r w:rsidR="0026232C">
                              <w:rPr>
                                <w:rFonts w:ascii="メイリオ" w:eastAsia="メイリオ" w:hAnsi="メイリオ" w:hint="eastAsia"/>
                                <w:sz w:val="18"/>
                                <w:szCs w:val="18"/>
                              </w:rPr>
                              <w:t>文書に</w:t>
                            </w:r>
                            <w:r w:rsidR="00A64ED6">
                              <w:rPr>
                                <w:rFonts w:ascii="メイリオ" w:eastAsia="メイリオ" w:hAnsi="メイリオ"/>
                                <w:sz w:val="18"/>
                                <w:szCs w:val="18"/>
                              </w:rPr>
                              <w:t>記載する日付</w:t>
                            </w:r>
                            <w:r w:rsidR="00A64ED6">
                              <w:rPr>
                                <w:rFonts w:ascii="メイリオ" w:eastAsia="メイリオ" w:hAnsi="メイリオ" w:hint="eastAsia"/>
                                <w:sz w:val="18"/>
                                <w:szCs w:val="18"/>
                              </w:rPr>
                              <w:t>は</w:t>
                            </w:r>
                            <w:r w:rsidR="0026232C">
                              <w:rPr>
                                <w:rFonts w:ascii="メイリオ" w:eastAsia="メイリオ" w:hAnsi="メイリオ" w:hint="eastAsia"/>
                                <w:sz w:val="18"/>
                                <w:szCs w:val="18"/>
                              </w:rPr>
                              <w:t>文書掲示日に</w:t>
                            </w:r>
                            <w:r>
                              <w:rPr>
                                <w:rFonts w:ascii="メイリオ" w:eastAsia="メイリオ" w:hAnsi="メイリオ" w:hint="eastAsia"/>
                                <w:sz w:val="18"/>
                                <w:szCs w:val="18"/>
                              </w:rPr>
                              <w:t>ご修正</w:t>
                            </w:r>
                            <w:r>
                              <w:rPr>
                                <w:rFonts w:ascii="メイリオ" w:eastAsia="メイリオ" w:hAnsi="メイリオ"/>
                                <w:sz w:val="18"/>
                                <w:szCs w:val="18"/>
                              </w:rPr>
                              <w:t>ください。</w:t>
                            </w:r>
                          </w:p>
                          <w:p w14:paraId="3D6AEF5A" w14:textId="77777777" w:rsidR="002B38F2" w:rsidRPr="004A4B5D" w:rsidRDefault="002B38F2">
                            <w:pPr>
                              <w:rPr>
                                <w:rFonts w:ascii="メイリオ" w:eastAsia="メイリオ" w:hAnsi="メイリオ"/>
                                <w:sz w:val="18"/>
                                <w:szCs w:val="18"/>
                              </w:rPr>
                            </w:pPr>
                          </w:p>
                          <w:p w14:paraId="56A6180C" w14:textId="77777777" w:rsidR="002B38F2" w:rsidRDefault="002B38F2">
                            <w:pPr>
                              <w:rPr>
                                <w:rFonts w:ascii="メイリオ" w:eastAsia="メイリオ" w:hAnsi="メイリオ"/>
                                <w:sz w:val="18"/>
                                <w:szCs w:val="18"/>
                              </w:rPr>
                            </w:pPr>
                          </w:p>
                          <w:p w14:paraId="2DA70B21" w14:textId="77777777" w:rsidR="002B38F2" w:rsidRDefault="002B38F2">
                            <w:pPr>
                              <w:rPr>
                                <w:rFonts w:ascii="メイリオ" w:eastAsia="メイリオ" w:hAnsi="メイリオ"/>
                                <w:sz w:val="18"/>
                                <w:szCs w:val="18"/>
                              </w:rPr>
                            </w:pPr>
                          </w:p>
                          <w:p w14:paraId="3AA2BA3F" w14:textId="508FA9F8" w:rsidR="00D075A6" w:rsidRDefault="002B38F2">
                            <w:pPr>
                              <w:rPr>
                                <w:rFonts w:ascii="メイリオ" w:eastAsia="メイリオ" w:hAnsi="メイリオ"/>
                                <w:sz w:val="18"/>
                                <w:szCs w:val="18"/>
                              </w:rPr>
                            </w:pPr>
                            <w:r>
                              <w:rPr>
                                <w:rFonts w:ascii="メイリオ" w:eastAsia="メイリオ" w:hAnsi="メイリオ" w:hint="eastAsia"/>
                                <w:sz w:val="18"/>
                                <w:szCs w:val="18"/>
                              </w:rPr>
                              <w:t>２）</w:t>
                            </w:r>
                            <w:r w:rsidR="00022803">
                              <w:rPr>
                                <w:rFonts w:ascii="メイリオ" w:eastAsia="メイリオ" w:hAnsi="メイリオ" w:hint="eastAsia"/>
                                <w:sz w:val="18"/>
                                <w:szCs w:val="18"/>
                              </w:rPr>
                              <w:t xml:space="preserve">下図 </w:t>
                            </w:r>
                            <w:r w:rsidR="00D075A6">
                              <w:rPr>
                                <mc:AlternateContent>
                                  <mc:Choice Requires="w16se">
                                    <w:rFonts w:ascii="メイリオ" w:eastAsia="メイリオ" w:hAnsi="メイリオ"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00072F46">
                              <w:rPr>
                                <w:rFonts w:ascii="メイリオ" w:eastAsia="メイリオ" w:hAnsi="メイリオ" w:hint="eastAsia"/>
                                <w:sz w:val="18"/>
                                <w:szCs w:val="18"/>
                              </w:rPr>
                              <w:t>薬局名を修正</w:t>
                            </w:r>
                            <w:r w:rsidR="00D075A6">
                              <w:rPr>
                                <w:rFonts w:ascii="メイリオ" w:eastAsia="メイリオ" w:hAnsi="メイリオ" w:hint="eastAsia"/>
                                <w:sz w:val="18"/>
                                <w:szCs w:val="18"/>
                              </w:rPr>
                              <w:t>、</w:t>
                            </w:r>
                            <w:r w:rsidR="00D075A6">
                              <w:rPr>
                                <mc:AlternateContent>
                                  <mc:Choice Requires="w16se">
                                    <w:rFonts w:ascii="メイリオ" w:eastAsia="メイリオ" w:hAnsi="メイリオ" w:hint="eastAsia"/>
                                  </mc:Choice>
                                  <mc:Fallback>
                                    <w:rFonts w:ascii="ＭＳ 明朝" w:hAnsi="ＭＳ 明朝" w:cs="ＭＳ 明朝" w:hint="eastAsia"/>
                                  </mc:Fallback>
                                </mc:AlternateContent>
                                <w:sz w:val="18"/>
                                <w:szCs w:val="18"/>
                              </w:rPr>
                              <mc:AlternateContent>
                                <mc:Choice Requires="w16se">
                                  <w16se:symEx w16se:font="ＭＳ 明朝" w16se:char="2461"/>
                                </mc:Choice>
                                <mc:Fallback>
                                  <w:t>②</w:t>
                                </mc:Fallback>
                              </mc:AlternateContent>
                            </w:r>
                            <w:r w:rsidR="00072F46">
                              <w:rPr>
                                <w:rFonts w:ascii="メイリオ" w:eastAsia="メイリオ" w:hAnsi="メイリオ" w:hint="eastAsia"/>
                                <w:sz w:val="18"/>
                                <w:szCs w:val="18"/>
                              </w:rPr>
                              <w:t>電話番号を</w:t>
                            </w:r>
                            <w:r w:rsidR="00072F46">
                              <w:rPr>
                                <w:rFonts w:ascii="メイリオ" w:eastAsia="メイリオ" w:hAnsi="メイリオ"/>
                                <w:sz w:val="18"/>
                                <w:szCs w:val="18"/>
                              </w:rPr>
                              <w:t>記載</w:t>
                            </w:r>
                            <w:r w:rsidR="00072F46">
                              <w:rPr>
                                <w:rFonts w:ascii="メイリオ" w:eastAsia="メイリオ" w:hAnsi="メイリオ" w:hint="eastAsia"/>
                                <w:sz w:val="18"/>
                                <w:szCs w:val="18"/>
                              </w:rPr>
                              <w:t>の</w:t>
                            </w:r>
                            <w:r w:rsidR="00022803">
                              <w:rPr>
                                <w:rFonts w:ascii="メイリオ" w:eastAsia="メイリオ" w:hAnsi="メイリオ"/>
                                <w:sz w:val="18"/>
                                <w:szCs w:val="18"/>
                              </w:rPr>
                              <w:t>うえ</w:t>
                            </w:r>
                            <w:r w:rsidR="00022803">
                              <w:rPr>
                                <w:rFonts w:ascii="メイリオ" w:eastAsia="メイリオ" w:hAnsi="メイリオ" w:hint="eastAsia"/>
                                <w:sz w:val="18"/>
                                <w:szCs w:val="18"/>
                              </w:rPr>
                              <w:t>、1ページ目を</w:t>
                            </w:r>
                            <w:r w:rsidR="00022803">
                              <w:rPr>
                                <w:rFonts w:ascii="メイリオ" w:eastAsia="メイリオ" w:hAnsi="メイリオ"/>
                                <w:sz w:val="18"/>
                                <w:szCs w:val="18"/>
                              </w:rPr>
                              <w:t>印刷して</w:t>
                            </w:r>
                            <w:r w:rsidR="00D075A6">
                              <w:rPr>
                                <w:rFonts w:ascii="メイリオ" w:eastAsia="メイリオ" w:hAnsi="メイリオ" w:hint="eastAsia"/>
                                <w:sz w:val="18"/>
                                <w:szCs w:val="18"/>
                              </w:rPr>
                              <w:t>お使いください。</w:t>
                            </w:r>
                          </w:p>
                          <w:p w14:paraId="4B6122F2" w14:textId="77777777" w:rsidR="002A0C06" w:rsidRPr="00072F46" w:rsidRDefault="002A0C06">
                            <w:pPr>
                              <w:rPr>
                                <w:rFonts w:ascii="メイリオ" w:eastAsia="メイリオ" w:hAnsi="メイリオ"/>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CE97F" id="_x0000_t202" coordsize="21600,21600" o:spt="202" path="m,l,21600r21600,l21600,xe">
                <v:stroke joinstyle="miter"/>
                <v:path gradientshapeok="t" o:connecttype="rect"/>
              </v:shapetype>
              <v:shape id="_x0000_s1034" type="#_x0000_t202" style="position:absolute;margin-left:8.15pt;margin-top:14.5pt;width:466.4pt;height:220.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" filled="f" stroked="f">
                <v:textbox>
                  <w:txbxContent>
                    <w:p w14:paraId="0326D00F" w14:textId="7848D322" w:rsidR="00A64ED6" w:rsidRPr="00022803" w:rsidRDefault="00D075A6" w:rsidP="00022803">
                      <w:pPr>
                        <w:jc w:val="left"/>
                        <w:rPr>
                          <w:rFonts w:ascii="メイリオ" w:eastAsia="メイリオ" w:hAnsi="メイリオ" w:hint="eastAsia"/>
                          <w:b/>
                          <w:sz w:val="18"/>
                          <w:szCs w:val="18"/>
                        </w:rPr>
                      </w:pPr>
                      <w:r w:rsidRPr="00022803">
                        <w:rPr>
                          <w:rFonts w:ascii="メイリオ" w:eastAsia="メイリオ" w:hAnsi="メイリオ" w:hint="eastAsia"/>
                          <w:b/>
                          <w:sz w:val="18"/>
                          <w:szCs w:val="18"/>
                        </w:rPr>
                        <w:t>情報公開文書</w:t>
                      </w:r>
                      <w:r w:rsidR="00A64ED6">
                        <w:rPr>
                          <w:rFonts w:ascii="メイリオ" w:eastAsia="メイリオ" w:hAnsi="メイリオ" w:hint="eastAsia"/>
                          <w:b/>
                          <w:sz w:val="18"/>
                          <w:szCs w:val="18"/>
                        </w:rPr>
                        <w:t>の</w:t>
                      </w:r>
                      <w:r w:rsidR="00A64ED6">
                        <w:rPr>
                          <w:rFonts w:ascii="メイリオ" w:eastAsia="メイリオ" w:hAnsi="メイリオ"/>
                          <w:b/>
                          <w:sz w:val="18"/>
                          <w:szCs w:val="18"/>
                        </w:rPr>
                        <w:t>掲示</w:t>
                      </w:r>
                      <w:r w:rsidRPr="00022803">
                        <w:rPr>
                          <w:rFonts w:ascii="メイリオ" w:eastAsia="メイリオ" w:hAnsi="メイリオ" w:hint="eastAsia"/>
                          <w:b/>
                          <w:sz w:val="18"/>
                          <w:szCs w:val="18"/>
                        </w:rPr>
                        <w:t>に</w:t>
                      </w:r>
                      <w:r w:rsidR="00022803" w:rsidRPr="00022803">
                        <w:rPr>
                          <w:rFonts w:ascii="メイリオ" w:eastAsia="メイリオ" w:hAnsi="メイリオ" w:hint="eastAsia"/>
                          <w:b/>
                          <w:sz w:val="18"/>
                          <w:szCs w:val="18"/>
                        </w:rPr>
                        <w:t>ついて</w:t>
                      </w:r>
                    </w:p>
                    <w:p w14:paraId="3EAA1766" w14:textId="0760B364" w:rsidR="00A64ED6" w:rsidRDefault="00A64ED6">
                      <w:pPr>
                        <w:rPr>
                          <w:rFonts w:ascii="メイリオ" w:eastAsia="メイリオ" w:hAnsi="メイリオ" w:hint="eastAsia"/>
                          <w:sz w:val="18"/>
                          <w:szCs w:val="18"/>
                        </w:rPr>
                      </w:pPr>
                      <w:r>
                        <w:rPr>
                          <w:rFonts w:ascii="メイリオ" w:eastAsia="メイリオ" w:hAnsi="メイリオ" w:hint="eastAsia"/>
                          <w:sz w:val="18"/>
                          <w:szCs w:val="18"/>
                        </w:rPr>
                        <w:t>文書を</w:t>
                      </w:r>
                      <w:r>
                        <w:rPr>
                          <w:rFonts w:ascii="メイリオ" w:eastAsia="メイリオ" w:hAnsi="メイリオ"/>
                          <w:sz w:val="18"/>
                          <w:szCs w:val="18"/>
                        </w:rPr>
                        <w:t>掲示する</w:t>
                      </w:r>
                      <w:r>
                        <w:rPr>
                          <w:rFonts w:ascii="メイリオ" w:eastAsia="メイリオ" w:hAnsi="メイリオ" w:hint="eastAsia"/>
                          <w:sz w:val="18"/>
                          <w:szCs w:val="18"/>
                        </w:rPr>
                        <w:t>保険薬局</w:t>
                      </w:r>
                      <w:r>
                        <w:rPr>
                          <w:rFonts w:ascii="メイリオ" w:eastAsia="メイリオ" w:hAnsi="メイリオ"/>
                          <w:sz w:val="18"/>
                          <w:szCs w:val="18"/>
                        </w:rPr>
                        <w:t>様毎に</w:t>
                      </w:r>
                      <w:r>
                        <w:rPr>
                          <w:rFonts w:ascii="メイリオ" w:eastAsia="メイリオ" w:hAnsi="メイリオ" w:hint="eastAsia"/>
                          <w:sz w:val="18"/>
                          <w:szCs w:val="18"/>
                        </w:rPr>
                        <w:t>以下の</w:t>
                      </w:r>
                      <w:r>
                        <w:rPr>
                          <w:rFonts w:ascii="メイリオ" w:eastAsia="メイリオ" w:hAnsi="メイリオ"/>
                          <w:sz w:val="18"/>
                          <w:szCs w:val="18"/>
                        </w:rPr>
                        <w:t>ように書類を</w:t>
                      </w:r>
                      <w:r w:rsidR="002B38F2">
                        <w:rPr>
                          <w:rFonts w:ascii="メイリオ" w:eastAsia="メイリオ" w:hAnsi="メイリオ" w:hint="eastAsia"/>
                          <w:sz w:val="18"/>
                          <w:szCs w:val="18"/>
                        </w:rPr>
                        <w:t>修正</w:t>
                      </w:r>
                      <w:r w:rsidR="002B38F2">
                        <w:rPr>
                          <w:rFonts w:ascii="メイリオ" w:eastAsia="メイリオ" w:hAnsi="メイリオ"/>
                          <w:sz w:val="18"/>
                          <w:szCs w:val="18"/>
                        </w:rPr>
                        <w:t>してお使いください。</w:t>
                      </w:r>
                    </w:p>
                    <w:p w14:paraId="3BEB9B02" w14:textId="3437F0C9" w:rsidR="0026232C" w:rsidRDefault="002B38F2">
                      <w:pPr>
                        <w:rPr>
                          <w:rFonts w:ascii="メイリオ" w:eastAsia="メイリオ" w:hAnsi="メイリオ" w:hint="eastAsia"/>
                          <w:sz w:val="18"/>
                          <w:szCs w:val="18"/>
                        </w:rPr>
                      </w:pPr>
                      <w:r>
                        <w:rPr>
                          <w:rFonts w:ascii="メイリオ" w:eastAsia="メイリオ" w:hAnsi="メイリオ"/>
                          <w:sz w:val="18"/>
                          <w:szCs w:val="18"/>
                        </w:rPr>
                        <w:t>1）</w:t>
                      </w:r>
                      <w:r w:rsidR="004A4B5D">
                        <w:rPr>
                          <w:rFonts w:ascii="メイリオ" w:eastAsia="メイリオ" w:hAnsi="メイリオ" w:hint="eastAsia"/>
                          <w:sz w:val="18"/>
                          <w:szCs w:val="18"/>
                        </w:rPr>
                        <w:t>下図の</w:t>
                      </w:r>
                      <w:r w:rsidR="0026232C">
                        <w:rPr>
                          <w:rFonts w:ascii="メイリオ" w:eastAsia="メイリオ" w:hAnsi="メイリオ" w:hint="eastAsia"/>
                          <w:sz w:val="18"/>
                          <w:szCs w:val="18"/>
                        </w:rPr>
                        <w:t>文書に</w:t>
                      </w:r>
                      <w:r w:rsidR="00A64ED6">
                        <w:rPr>
                          <w:rFonts w:ascii="メイリオ" w:eastAsia="メイリオ" w:hAnsi="メイリオ"/>
                          <w:sz w:val="18"/>
                          <w:szCs w:val="18"/>
                        </w:rPr>
                        <w:t>記載する日付</w:t>
                      </w:r>
                      <w:r w:rsidR="00A64ED6">
                        <w:rPr>
                          <w:rFonts w:ascii="メイリオ" w:eastAsia="メイリオ" w:hAnsi="メイリオ" w:hint="eastAsia"/>
                          <w:sz w:val="18"/>
                          <w:szCs w:val="18"/>
                        </w:rPr>
                        <w:t>は</w:t>
                      </w:r>
                      <w:r w:rsidR="0026232C">
                        <w:rPr>
                          <w:rFonts w:ascii="メイリオ" w:eastAsia="メイリオ" w:hAnsi="メイリオ" w:hint="eastAsia"/>
                          <w:sz w:val="18"/>
                          <w:szCs w:val="18"/>
                        </w:rPr>
                        <w:t>文書掲示日に</w:t>
                      </w:r>
                      <w:r>
                        <w:rPr>
                          <w:rFonts w:ascii="メイリオ" w:eastAsia="メイリオ" w:hAnsi="メイリオ" w:hint="eastAsia"/>
                          <w:sz w:val="18"/>
                          <w:szCs w:val="18"/>
                        </w:rPr>
                        <w:t>ご修正</w:t>
                      </w:r>
                      <w:r>
                        <w:rPr>
                          <w:rFonts w:ascii="メイリオ" w:eastAsia="メイリオ" w:hAnsi="メイリオ"/>
                          <w:sz w:val="18"/>
                          <w:szCs w:val="18"/>
                        </w:rPr>
                        <w:t>ください。</w:t>
                      </w:r>
                    </w:p>
                    <w:p w14:paraId="3D6AEF5A" w14:textId="77777777" w:rsidR="002B38F2" w:rsidRPr="004A4B5D" w:rsidRDefault="002B38F2">
                      <w:pPr>
                        <w:rPr>
                          <w:rFonts w:ascii="メイリオ" w:eastAsia="メイリオ" w:hAnsi="メイリオ"/>
                          <w:sz w:val="18"/>
                          <w:szCs w:val="18"/>
                        </w:rPr>
                      </w:pPr>
                    </w:p>
                    <w:p w14:paraId="56A6180C" w14:textId="77777777" w:rsidR="002B38F2" w:rsidRDefault="002B38F2">
                      <w:pPr>
                        <w:rPr>
                          <w:rFonts w:ascii="メイリオ" w:eastAsia="メイリオ" w:hAnsi="メイリオ"/>
                          <w:sz w:val="18"/>
                          <w:szCs w:val="18"/>
                        </w:rPr>
                      </w:pPr>
                    </w:p>
                    <w:p w14:paraId="2DA70B21" w14:textId="77777777" w:rsidR="002B38F2" w:rsidRDefault="002B38F2">
                      <w:pPr>
                        <w:rPr>
                          <w:rFonts w:ascii="メイリオ" w:eastAsia="メイリオ" w:hAnsi="メイリオ"/>
                          <w:sz w:val="18"/>
                          <w:szCs w:val="18"/>
                        </w:rPr>
                      </w:pPr>
                    </w:p>
                    <w:p w14:paraId="3AA2BA3F" w14:textId="508FA9F8" w:rsidR="00D075A6" w:rsidRDefault="002B38F2">
                      <w:pPr>
                        <w:rPr>
                          <w:rFonts w:ascii="メイリオ" w:eastAsia="メイリオ" w:hAnsi="メイリオ"/>
                          <w:sz w:val="18"/>
                          <w:szCs w:val="18"/>
                        </w:rPr>
                      </w:pPr>
                      <w:r>
                        <w:rPr>
                          <w:rFonts w:ascii="メイリオ" w:eastAsia="メイリオ" w:hAnsi="メイリオ" w:hint="eastAsia"/>
                          <w:sz w:val="18"/>
                          <w:szCs w:val="18"/>
                        </w:rPr>
                        <w:t>２）</w:t>
                      </w:r>
                      <w:r w:rsidR="00022803">
                        <w:rPr>
                          <w:rFonts w:ascii="メイリオ" w:eastAsia="メイリオ" w:hAnsi="メイリオ" w:hint="eastAsia"/>
                          <w:sz w:val="18"/>
                          <w:szCs w:val="18"/>
                        </w:rPr>
                        <w:t xml:space="preserve">下図 </w:t>
                      </w:r>
                      <w:r w:rsidR="00D075A6">
                        <w:rPr>
                          <mc:AlternateContent>
                            <mc:Choice Requires="w16se">
                              <w:rFonts w:ascii="メイリオ" w:eastAsia="メイリオ" w:hAnsi="メイリオ" w:hint="eastAsia"/>
                            </mc:Choice>
                            <mc:Fallback>
                              <w:rFonts w:ascii="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00072F46">
                        <w:rPr>
                          <w:rFonts w:ascii="メイリオ" w:eastAsia="メイリオ" w:hAnsi="メイリオ" w:hint="eastAsia"/>
                          <w:sz w:val="18"/>
                          <w:szCs w:val="18"/>
                        </w:rPr>
                        <w:t>薬局名を修正</w:t>
                      </w:r>
                      <w:r w:rsidR="00D075A6">
                        <w:rPr>
                          <w:rFonts w:ascii="メイリオ" w:eastAsia="メイリオ" w:hAnsi="メイリオ" w:hint="eastAsia"/>
                          <w:sz w:val="18"/>
                          <w:szCs w:val="18"/>
                        </w:rPr>
                        <w:t>、</w:t>
                      </w:r>
                      <w:r w:rsidR="00D075A6">
                        <w:rPr>
                          <mc:AlternateContent>
                            <mc:Choice Requires="w16se">
                              <w:rFonts w:ascii="メイリオ" w:eastAsia="メイリオ" w:hAnsi="メイリオ" w:hint="eastAsia"/>
                            </mc:Choice>
                            <mc:Fallback>
                              <w:rFonts w:ascii="ＭＳ 明朝" w:hAnsi="ＭＳ 明朝" w:cs="ＭＳ 明朝" w:hint="eastAsia"/>
                            </mc:Fallback>
                          </mc:AlternateContent>
                          <w:sz w:val="18"/>
                          <w:szCs w:val="18"/>
                        </w:rPr>
                        <mc:AlternateContent>
                          <mc:Choice Requires="w16se">
                            <w16se:symEx w16se:font="ＭＳ 明朝" w16se:char="2461"/>
                          </mc:Choice>
                          <mc:Fallback>
                            <w:t>②</w:t>
                          </mc:Fallback>
                        </mc:AlternateContent>
                      </w:r>
                      <w:r w:rsidR="00072F46">
                        <w:rPr>
                          <w:rFonts w:ascii="メイリオ" w:eastAsia="メイリオ" w:hAnsi="メイリオ" w:hint="eastAsia"/>
                          <w:sz w:val="18"/>
                          <w:szCs w:val="18"/>
                        </w:rPr>
                        <w:t>電話番号を</w:t>
                      </w:r>
                      <w:r w:rsidR="00072F46">
                        <w:rPr>
                          <w:rFonts w:ascii="メイリオ" w:eastAsia="メイリオ" w:hAnsi="メイリオ"/>
                          <w:sz w:val="18"/>
                          <w:szCs w:val="18"/>
                        </w:rPr>
                        <w:t>記載</w:t>
                      </w:r>
                      <w:r w:rsidR="00072F46">
                        <w:rPr>
                          <w:rFonts w:ascii="メイリオ" w:eastAsia="メイリオ" w:hAnsi="メイリオ" w:hint="eastAsia"/>
                          <w:sz w:val="18"/>
                          <w:szCs w:val="18"/>
                        </w:rPr>
                        <w:t>の</w:t>
                      </w:r>
                      <w:r w:rsidR="00022803">
                        <w:rPr>
                          <w:rFonts w:ascii="メイリオ" w:eastAsia="メイリオ" w:hAnsi="メイリオ"/>
                          <w:sz w:val="18"/>
                          <w:szCs w:val="18"/>
                        </w:rPr>
                        <w:t>うえ</w:t>
                      </w:r>
                      <w:r w:rsidR="00022803">
                        <w:rPr>
                          <w:rFonts w:ascii="メイリオ" w:eastAsia="メイリオ" w:hAnsi="メイリオ" w:hint="eastAsia"/>
                          <w:sz w:val="18"/>
                          <w:szCs w:val="18"/>
                        </w:rPr>
                        <w:t>、1ページ目を</w:t>
                      </w:r>
                      <w:r w:rsidR="00022803">
                        <w:rPr>
                          <w:rFonts w:ascii="メイリオ" w:eastAsia="メイリオ" w:hAnsi="メイリオ"/>
                          <w:sz w:val="18"/>
                          <w:szCs w:val="18"/>
                        </w:rPr>
                        <w:t>印刷して</w:t>
                      </w:r>
                      <w:r w:rsidR="00D075A6">
                        <w:rPr>
                          <w:rFonts w:ascii="メイリオ" w:eastAsia="メイリオ" w:hAnsi="メイリオ" w:hint="eastAsia"/>
                          <w:sz w:val="18"/>
                          <w:szCs w:val="18"/>
                        </w:rPr>
                        <w:t>お使いください。</w:t>
                      </w:r>
                    </w:p>
                    <w:p w14:paraId="4B6122F2" w14:textId="77777777" w:rsidR="002A0C06" w:rsidRPr="00072F46" w:rsidRDefault="002A0C06">
                      <w:pPr>
                        <w:rPr>
                          <w:rFonts w:ascii="メイリオ" w:eastAsia="メイリオ" w:hAnsi="メイリオ" w:hint="eastAsia"/>
                          <w:sz w:val="18"/>
                          <w:szCs w:val="18"/>
                        </w:rPr>
                      </w:pPr>
                    </w:p>
                  </w:txbxContent>
                </v:textbox>
                <w10:wrap type="square"/>
              </v:shape>
            </w:pict>
          </mc:Fallback>
        </mc:AlternateContent>
      </w:r>
      <w:r w:rsidR="004A4B5D" w:rsidRPr="004A4B5D">
        <w:rPr>
          <w:rFonts w:ascii="メイリオ" w:eastAsia="メイリオ" w:hAnsi="メイリオ"/>
          <w:noProof/>
          <w:sz w:val="18"/>
          <w:szCs w:val="18"/>
        </w:rPr>
        <w:drawing>
          <wp:anchor distT="0" distB="0" distL="114300" distR="114300" simplePos="0" relativeHeight="251682816" behindDoc="0" locked="0" layoutInCell="1" allowOverlap="1" wp14:anchorId="04CC92E2" wp14:editId="47393850">
            <wp:simplePos x="0" y="0"/>
            <wp:positionH relativeFrom="column">
              <wp:posOffset>1634490</wp:posOffset>
            </wp:positionH>
            <wp:positionV relativeFrom="paragraph">
              <wp:posOffset>1407850</wp:posOffset>
            </wp:positionV>
            <wp:extent cx="2936479" cy="1058527"/>
            <wp:effectExtent l="0" t="0" r="0" b="889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6479" cy="1058527"/>
                    </a:xfrm>
                    <a:prstGeom prst="rect">
                      <a:avLst/>
                    </a:prstGeom>
                  </pic:spPr>
                </pic:pic>
              </a:graphicData>
            </a:graphic>
            <wp14:sizeRelH relativeFrom="margin">
              <wp14:pctWidth>0</wp14:pctWidth>
            </wp14:sizeRelH>
            <wp14:sizeRelV relativeFrom="margin">
              <wp14:pctHeight>0</wp14:pctHeight>
            </wp14:sizeRelV>
          </wp:anchor>
        </w:drawing>
      </w:r>
      <w:r w:rsidR="00867146" w:rsidRPr="00867146">
        <w:rPr>
          <w:rFonts w:ascii="メイリオ" w:eastAsia="メイリオ" w:hAnsi="メイリオ"/>
          <w:noProof/>
          <w:sz w:val="18"/>
          <w:szCs w:val="18"/>
        </w:rPr>
        <w:drawing>
          <wp:inline distT="0" distB="0" distL="0" distR="0" wp14:anchorId="0F03872D" wp14:editId="7995EEB5">
            <wp:extent cx="6098540" cy="3292475"/>
            <wp:effectExtent l="0" t="0" r="0" b="317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98540" cy="3292475"/>
                    </a:xfrm>
                    <a:prstGeom prst="rect">
                      <a:avLst/>
                    </a:prstGeom>
                  </pic:spPr>
                </pic:pic>
              </a:graphicData>
            </a:graphic>
          </wp:inline>
        </w:drawing>
      </w:r>
      <w:r w:rsidR="004120EA">
        <w:rPr>
          <w:rFonts w:ascii="メイリオ" w:eastAsia="メイリオ" w:hAnsi="メイリオ" w:hint="eastAsia"/>
          <w:noProof/>
          <w:sz w:val="18"/>
          <w:szCs w:val="18"/>
        </w:rPr>
        <mc:AlternateContent>
          <mc:Choice Requires="wps">
            <w:drawing>
              <wp:anchor distT="0" distB="0" distL="114300" distR="114300" simplePos="0" relativeHeight="251658238" behindDoc="0" locked="0" layoutInCell="1" allowOverlap="1" wp14:anchorId="211D2857" wp14:editId="463D077B">
                <wp:simplePos x="0" y="0"/>
                <wp:positionH relativeFrom="column">
                  <wp:posOffset>4611</wp:posOffset>
                </wp:positionH>
                <wp:positionV relativeFrom="paragraph">
                  <wp:posOffset>114796</wp:posOffset>
                </wp:positionV>
                <wp:extent cx="6134100" cy="9064487"/>
                <wp:effectExtent l="0" t="0" r="0" b="3810"/>
                <wp:wrapNone/>
                <wp:docPr id="5" name="正方形/長方形 5"/>
                <wp:cNvGraphicFramePr/>
                <a:graphic xmlns:a="http://schemas.openxmlformats.org/drawingml/2006/main">
                  <a:graphicData uri="http://schemas.microsoft.com/office/word/2010/wordprocessingShape">
                    <wps:wsp>
                      <wps:cNvSpPr/>
                      <wps:spPr>
                        <a:xfrm>
                          <a:off x="0" y="0"/>
                          <a:ext cx="6134100" cy="9064487"/>
                        </a:xfrm>
                        <a:prstGeom prst="rect">
                          <a:avLst/>
                        </a:prstGeom>
                        <a:ln>
                          <a:noFill/>
                        </a:ln>
                      </wps:spPr>
                      <wps:style>
                        <a:lnRef idx="0">
                          <a:scrgbClr r="0" g="0" b="0"/>
                        </a:lnRef>
                        <a:fillRef idx="1001">
                          <a:schemeClr val="lt2"/>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6494B" id="正方形/長方形 5" o:spid="_x0000_s1026" style="position:absolute;left:0;text-align:left;margin-left:.35pt;margin-top:9.05pt;width:483pt;height:713.7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" fillcolor="#eeece1 [3203]" stroked="f"/>
            </w:pict>
          </mc:Fallback>
        </mc:AlternateContent>
      </w:r>
      <w:r w:rsidR="00D075A6" w:rsidRPr="005C142E">
        <w:rPr>
          <w:rFonts w:ascii="メイリオ" w:eastAsia="メイリオ" w:hAnsi="メイリオ"/>
          <w:sz w:val="18"/>
          <w:szCs w:val="18"/>
        </w:rPr>
        <w:t xml:space="preserve"> </w:t>
      </w:r>
    </w:p>
    <w:sectPr w:rsidR="00AC0486" w:rsidRPr="00177EAE" w:rsidSect="009E748D">
      <w:headerReference w:type="default" r:id="rId12"/>
      <w:pgSz w:w="11906" w:h="16838" w:code="9"/>
      <w:pgMar w:top="1134" w:right="1151" w:bottom="1134" w:left="1151" w:header="680" w:footer="567" w:gutter="0"/>
      <w:paperSrc w:first="7" w:other="7"/>
      <w:cols w:space="425"/>
      <w:docGrid w:type="lines" w:linePitch="3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A6F3D" w14:textId="77777777" w:rsidR="009349FA" w:rsidRDefault="009349FA">
      <w:r>
        <w:separator/>
      </w:r>
    </w:p>
  </w:endnote>
  <w:endnote w:type="continuationSeparator" w:id="0">
    <w:p w14:paraId="3A16535D" w14:textId="77777777" w:rsidR="009349FA" w:rsidRDefault="0093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F006B" w14:textId="77777777" w:rsidR="009349FA" w:rsidRDefault="009349FA">
      <w:r>
        <w:separator/>
      </w:r>
    </w:p>
  </w:footnote>
  <w:footnote w:type="continuationSeparator" w:id="0">
    <w:p w14:paraId="17A5F6A6" w14:textId="77777777" w:rsidR="009349FA" w:rsidRDefault="009349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840E9" w14:textId="77777777" w:rsidR="009E748D" w:rsidRDefault="009E748D" w:rsidP="009E748D">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70"/>
    <w:rsid w:val="00002515"/>
    <w:rsid w:val="00021FBE"/>
    <w:rsid w:val="0002206D"/>
    <w:rsid w:val="00022803"/>
    <w:rsid w:val="00052FA8"/>
    <w:rsid w:val="0005557F"/>
    <w:rsid w:val="000573AE"/>
    <w:rsid w:val="00066CA8"/>
    <w:rsid w:val="00072F46"/>
    <w:rsid w:val="00077F8F"/>
    <w:rsid w:val="000A70C2"/>
    <w:rsid w:val="000C74DE"/>
    <w:rsid w:val="000F2C39"/>
    <w:rsid w:val="00113AA5"/>
    <w:rsid w:val="001173E6"/>
    <w:rsid w:val="0012064C"/>
    <w:rsid w:val="00120AE3"/>
    <w:rsid w:val="001220BD"/>
    <w:rsid w:val="001574A9"/>
    <w:rsid w:val="001671B5"/>
    <w:rsid w:val="00177EAE"/>
    <w:rsid w:val="00195197"/>
    <w:rsid w:val="001A641B"/>
    <w:rsid w:val="001B383C"/>
    <w:rsid w:val="001C0DE5"/>
    <w:rsid w:val="001C365B"/>
    <w:rsid w:val="001D5A7E"/>
    <w:rsid w:val="001E1866"/>
    <w:rsid w:val="001F0EF6"/>
    <w:rsid w:val="001F293D"/>
    <w:rsid w:val="00221715"/>
    <w:rsid w:val="00223059"/>
    <w:rsid w:val="00237D4E"/>
    <w:rsid w:val="00246D29"/>
    <w:rsid w:val="002510F6"/>
    <w:rsid w:val="0026232C"/>
    <w:rsid w:val="00263458"/>
    <w:rsid w:val="00263A00"/>
    <w:rsid w:val="0027414F"/>
    <w:rsid w:val="0028674D"/>
    <w:rsid w:val="0029180A"/>
    <w:rsid w:val="00292DDC"/>
    <w:rsid w:val="002A0C06"/>
    <w:rsid w:val="002B215D"/>
    <w:rsid w:val="002B38F2"/>
    <w:rsid w:val="002B544D"/>
    <w:rsid w:val="002C370B"/>
    <w:rsid w:val="002F1F8E"/>
    <w:rsid w:val="00302EAD"/>
    <w:rsid w:val="003077FA"/>
    <w:rsid w:val="00307CD8"/>
    <w:rsid w:val="00321243"/>
    <w:rsid w:val="003220C0"/>
    <w:rsid w:val="00332A6F"/>
    <w:rsid w:val="00350507"/>
    <w:rsid w:val="00356991"/>
    <w:rsid w:val="00363ECF"/>
    <w:rsid w:val="00372A87"/>
    <w:rsid w:val="003B2FD7"/>
    <w:rsid w:val="003C095E"/>
    <w:rsid w:val="003C0EFC"/>
    <w:rsid w:val="003D0E0A"/>
    <w:rsid w:val="003E2F23"/>
    <w:rsid w:val="003F4787"/>
    <w:rsid w:val="003F77F7"/>
    <w:rsid w:val="004120EA"/>
    <w:rsid w:val="00427F97"/>
    <w:rsid w:val="004A4AFC"/>
    <w:rsid w:val="004A4B5D"/>
    <w:rsid w:val="004A7CC7"/>
    <w:rsid w:val="004C34E2"/>
    <w:rsid w:val="004D06E1"/>
    <w:rsid w:val="004E3476"/>
    <w:rsid w:val="004F3CF6"/>
    <w:rsid w:val="004F5A04"/>
    <w:rsid w:val="00506269"/>
    <w:rsid w:val="0054356D"/>
    <w:rsid w:val="00584796"/>
    <w:rsid w:val="005866A4"/>
    <w:rsid w:val="00597C14"/>
    <w:rsid w:val="005A3733"/>
    <w:rsid w:val="005A3F1C"/>
    <w:rsid w:val="005A71BA"/>
    <w:rsid w:val="005C142E"/>
    <w:rsid w:val="005C7068"/>
    <w:rsid w:val="005D32BA"/>
    <w:rsid w:val="005E3512"/>
    <w:rsid w:val="005F60F4"/>
    <w:rsid w:val="00602757"/>
    <w:rsid w:val="00602C92"/>
    <w:rsid w:val="00610691"/>
    <w:rsid w:val="0061135C"/>
    <w:rsid w:val="00616907"/>
    <w:rsid w:val="006340B1"/>
    <w:rsid w:val="00664163"/>
    <w:rsid w:val="00671D89"/>
    <w:rsid w:val="00672504"/>
    <w:rsid w:val="006779CB"/>
    <w:rsid w:val="006800EC"/>
    <w:rsid w:val="00694B84"/>
    <w:rsid w:val="006A6CE6"/>
    <w:rsid w:val="006C2000"/>
    <w:rsid w:val="006C6A46"/>
    <w:rsid w:val="006D0248"/>
    <w:rsid w:val="006D3A4E"/>
    <w:rsid w:val="006D6156"/>
    <w:rsid w:val="006E3C75"/>
    <w:rsid w:val="006F248C"/>
    <w:rsid w:val="00700912"/>
    <w:rsid w:val="00710639"/>
    <w:rsid w:val="0072653B"/>
    <w:rsid w:val="00773849"/>
    <w:rsid w:val="007A7E17"/>
    <w:rsid w:val="007F3BCC"/>
    <w:rsid w:val="008055AF"/>
    <w:rsid w:val="00835B02"/>
    <w:rsid w:val="008543A6"/>
    <w:rsid w:val="00856656"/>
    <w:rsid w:val="0086387A"/>
    <w:rsid w:val="00867146"/>
    <w:rsid w:val="00890131"/>
    <w:rsid w:val="00894A77"/>
    <w:rsid w:val="008953F2"/>
    <w:rsid w:val="008B11A4"/>
    <w:rsid w:val="008B3695"/>
    <w:rsid w:val="008B7408"/>
    <w:rsid w:val="008C148A"/>
    <w:rsid w:val="008C1A8C"/>
    <w:rsid w:val="008E05CC"/>
    <w:rsid w:val="008F2114"/>
    <w:rsid w:val="009024B5"/>
    <w:rsid w:val="00905F62"/>
    <w:rsid w:val="00926D41"/>
    <w:rsid w:val="009349FA"/>
    <w:rsid w:val="0093553A"/>
    <w:rsid w:val="009420EB"/>
    <w:rsid w:val="00956C8A"/>
    <w:rsid w:val="00973B7A"/>
    <w:rsid w:val="00992ABE"/>
    <w:rsid w:val="009B6FEE"/>
    <w:rsid w:val="009D23DE"/>
    <w:rsid w:val="009D496D"/>
    <w:rsid w:val="009E1432"/>
    <w:rsid w:val="009E1A76"/>
    <w:rsid w:val="009E748D"/>
    <w:rsid w:val="009F6935"/>
    <w:rsid w:val="00A02A33"/>
    <w:rsid w:val="00A05356"/>
    <w:rsid w:val="00A07071"/>
    <w:rsid w:val="00A15A5B"/>
    <w:rsid w:val="00A473A5"/>
    <w:rsid w:val="00A5522D"/>
    <w:rsid w:val="00A64ED6"/>
    <w:rsid w:val="00A90841"/>
    <w:rsid w:val="00A9680B"/>
    <w:rsid w:val="00AB4858"/>
    <w:rsid w:val="00AC0486"/>
    <w:rsid w:val="00B013CB"/>
    <w:rsid w:val="00B079BE"/>
    <w:rsid w:val="00B53D61"/>
    <w:rsid w:val="00B56B53"/>
    <w:rsid w:val="00B648BC"/>
    <w:rsid w:val="00B90847"/>
    <w:rsid w:val="00B9500E"/>
    <w:rsid w:val="00BB3ECE"/>
    <w:rsid w:val="00BC068D"/>
    <w:rsid w:val="00BC406F"/>
    <w:rsid w:val="00BF0A02"/>
    <w:rsid w:val="00BF7F8E"/>
    <w:rsid w:val="00C4251B"/>
    <w:rsid w:val="00C8672A"/>
    <w:rsid w:val="00C90DCF"/>
    <w:rsid w:val="00C949BB"/>
    <w:rsid w:val="00C96DEA"/>
    <w:rsid w:val="00CA70A0"/>
    <w:rsid w:val="00CB0224"/>
    <w:rsid w:val="00CB17DF"/>
    <w:rsid w:val="00CB7F56"/>
    <w:rsid w:val="00CC6B45"/>
    <w:rsid w:val="00CC7B64"/>
    <w:rsid w:val="00CD0EA0"/>
    <w:rsid w:val="00CD2570"/>
    <w:rsid w:val="00CF4EC6"/>
    <w:rsid w:val="00D075A6"/>
    <w:rsid w:val="00D1555D"/>
    <w:rsid w:val="00D2233B"/>
    <w:rsid w:val="00D34857"/>
    <w:rsid w:val="00D41A2B"/>
    <w:rsid w:val="00D4345E"/>
    <w:rsid w:val="00D533D1"/>
    <w:rsid w:val="00D64C47"/>
    <w:rsid w:val="00D72E65"/>
    <w:rsid w:val="00D915F0"/>
    <w:rsid w:val="00DA2E79"/>
    <w:rsid w:val="00DB5841"/>
    <w:rsid w:val="00DD5F7C"/>
    <w:rsid w:val="00DE53E5"/>
    <w:rsid w:val="00DE6C44"/>
    <w:rsid w:val="00E138EB"/>
    <w:rsid w:val="00E21B56"/>
    <w:rsid w:val="00E25F05"/>
    <w:rsid w:val="00E260B4"/>
    <w:rsid w:val="00E33FD2"/>
    <w:rsid w:val="00E650BE"/>
    <w:rsid w:val="00E856B6"/>
    <w:rsid w:val="00E96C33"/>
    <w:rsid w:val="00EA5EA1"/>
    <w:rsid w:val="00EB2137"/>
    <w:rsid w:val="00EB51CA"/>
    <w:rsid w:val="00EE6A4C"/>
    <w:rsid w:val="00F20380"/>
    <w:rsid w:val="00F34DDB"/>
    <w:rsid w:val="00F44094"/>
    <w:rsid w:val="00F50177"/>
    <w:rsid w:val="00F62E2D"/>
    <w:rsid w:val="00F6344D"/>
    <w:rsid w:val="00F63C30"/>
    <w:rsid w:val="00F6608B"/>
    <w:rsid w:val="00F70EF1"/>
    <w:rsid w:val="00F84100"/>
    <w:rsid w:val="00F8753B"/>
    <w:rsid w:val="00F96E5E"/>
    <w:rsid w:val="00FB1B1F"/>
    <w:rsid w:val="00FE4818"/>
    <w:rsid w:val="00FF187D"/>
    <w:rsid w:val="00FF36AF"/>
    <w:rsid w:val="00FF6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B1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25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5557F"/>
    <w:pPr>
      <w:tabs>
        <w:tab w:val="center" w:pos="4252"/>
        <w:tab w:val="right" w:pos="8504"/>
      </w:tabs>
      <w:snapToGrid w:val="0"/>
    </w:pPr>
  </w:style>
  <w:style w:type="paragraph" w:styleId="a5">
    <w:name w:val="footer"/>
    <w:basedOn w:val="a"/>
    <w:rsid w:val="0005557F"/>
    <w:pPr>
      <w:tabs>
        <w:tab w:val="center" w:pos="4252"/>
        <w:tab w:val="right" w:pos="8504"/>
      </w:tabs>
      <w:snapToGrid w:val="0"/>
    </w:pPr>
  </w:style>
  <w:style w:type="character" w:styleId="a6">
    <w:name w:val="annotation reference"/>
    <w:basedOn w:val="a0"/>
    <w:semiHidden/>
    <w:unhideWhenUsed/>
    <w:rsid w:val="00E25F05"/>
    <w:rPr>
      <w:sz w:val="18"/>
      <w:szCs w:val="18"/>
    </w:rPr>
  </w:style>
  <w:style w:type="paragraph" w:styleId="a7">
    <w:name w:val="annotation text"/>
    <w:basedOn w:val="a"/>
    <w:link w:val="a8"/>
    <w:semiHidden/>
    <w:unhideWhenUsed/>
    <w:rsid w:val="00E25F05"/>
    <w:pPr>
      <w:jc w:val="left"/>
    </w:pPr>
  </w:style>
  <w:style w:type="character" w:customStyle="1" w:styleId="a8">
    <w:name w:val="コメント文字列 (文字)"/>
    <w:basedOn w:val="a0"/>
    <w:link w:val="a7"/>
    <w:semiHidden/>
    <w:rsid w:val="00E25F05"/>
    <w:rPr>
      <w:kern w:val="2"/>
      <w:sz w:val="21"/>
      <w:szCs w:val="24"/>
    </w:rPr>
  </w:style>
  <w:style w:type="paragraph" w:styleId="a9">
    <w:name w:val="annotation subject"/>
    <w:basedOn w:val="a7"/>
    <w:next w:val="a7"/>
    <w:link w:val="aa"/>
    <w:semiHidden/>
    <w:unhideWhenUsed/>
    <w:rsid w:val="00E25F05"/>
    <w:rPr>
      <w:b/>
      <w:bCs/>
    </w:rPr>
  </w:style>
  <w:style w:type="character" w:customStyle="1" w:styleId="aa">
    <w:name w:val="コメント内容 (文字)"/>
    <w:basedOn w:val="a8"/>
    <w:link w:val="a9"/>
    <w:semiHidden/>
    <w:rsid w:val="00E25F05"/>
    <w:rPr>
      <w:b/>
      <w:bCs/>
      <w:kern w:val="2"/>
      <w:sz w:val="21"/>
      <w:szCs w:val="24"/>
    </w:rPr>
  </w:style>
  <w:style w:type="paragraph" w:styleId="ab">
    <w:name w:val="Balloon Text"/>
    <w:basedOn w:val="a"/>
    <w:link w:val="ac"/>
    <w:semiHidden/>
    <w:unhideWhenUsed/>
    <w:rsid w:val="00E25F05"/>
    <w:rPr>
      <w:rFonts w:asciiTheme="majorHAnsi" w:eastAsiaTheme="majorEastAsia" w:hAnsiTheme="majorHAnsi" w:cstheme="majorBidi"/>
      <w:sz w:val="18"/>
      <w:szCs w:val="18"/>
    </w:rPr>
  </w:style>
  <w:style w:type="character" w:customStyle="1" w:styleId="ac">
    <w:name w:val="吹き出し (文字)"/>
    <w:basedOn w:val="a0"/>
    <w:link w:val="ab"/>
    <w:semiHidden/>
    <w:rsid w:val="00E25F05"/>
    <w:rPr>
      <w:rFonts w:asciiTheme="majorHAnsi" w:eastAsiaTheme="majorEastAsia" w:hAnsiTheme="majorHAnsi" w:cstheme="majorBidi"/>
      <w:kern w:val="2"/>
      <w:sz w:val="18"/>
      <w:szCs w:val="18"/>
    </w:rPr>
  </w:style>
  <w:style w:type="paragraph" w:styleId="ad">
    <w:name w:val="Date"/>
    <w:basedOn w:val="a"/>
    <w:next w:val="a"/>
    <w:link w:val="ae"/>
    <w:rsid w:val="003B2FD7"/>
  </w:style>
  <w:style w:type="character" w:customStyle="1" w:styleId="ae">
    <w:name w:val="日付 (文字)"/>
    <w:basedOn w:val="a0"/>
    <w:link w:val="ad"/>
    <w:rsid w:val="003B2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A0FEF-80D9-4572-BE8D-3C11FAA7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2022-06-13T05:19:00Z</dcterms:created>
  <dcterms:modified xsi:type="dcterms:W3CDTF">2022-06-13T06:58:00Z</dcterms:modified>
</cp:coreProperties>
</file>