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B76EA" w14:textId="5D92392D" w:rsidR="00871F4F" w:rsidRPr="00582DEF" w:rsidRDefault="0009720E" w:rsidP="00582DEF">
      <w:pPr>
        <w:spacing w:line="400" w:lineRule="exact"/>
        <w:jc w:val="righ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1.0</w:t>
      </w:r>
      <w:r w:rsidR="00582DEF" w:rsidRPr="00582DEF">
        <w:rPr>
          <w:rFonts w:asciiTheme="majorEastAsia" w:eastAsiaTheme="majorEastAsia" w:hAnsiTheme="majorEastAsia" w:hint="eastAsia"/>
          <w:b/>
          <w:color w:val="000000" w:themeColor="text1"/>
          <w:sz w:val="28"/>
          <w:szCs w:val="28"/>
        </w:rPr>
        <w:t>版</w:t>
      </w:r>
    </w:p>
    <w:p w14:paraId="15AA4E95" w14:textId="77777777" w:rsidR="00871F4F" w:rsidRPr="004255D6" w:rsidRDefault="00871F4F" w:rsidP="005E7F7E">
      <w:pPr>
        <w:spacing w:line="400" w:lineRule="exact"/>
        <w:jc w:val="center"/>
        <w:rPr>
          <w:rFonts w:asciiTheme="majorEastAsia" w:eastAsiaTheme="majorEastAsia" w:hAnsiTheme="majorEastAsia"/>
          <w:b/>
          <w:color w:val="000000" w:themeColor="text1"/>
          <w:sz w:val="36"/>
          <w:szCs w:val="36"/>
        </w:rPr>
      </w:pPr>
    </w:p>
    <w:p w14:paraId="0EE09BEE" w14:textId="77777777" w:rsidR="00871F4F" w:rsidRPr="004255D6" w:rsidRDefault="00871F4F" w:rsidP="005E7F7E">
      <w:pPr>
        <w:spacing w:line="400" w:lineRule="exact"/>
        <w:jc w:val="center"/>
        <w:rPr>
          <w:rFonts w:asciiTheme="majorEastAsia" w:eastAsiaTheme="majorEastAsia" w:hAnsiTheme="majorEastAsia"/>
          <w:b/>
          <w:color w:val="000000" w:themeColor="text1"/>
          <w:sz w:val="36"/>
          <w:szCs w:val="36"/>
        </w:rPr>
      </w:pPr>
    </w:p>
    <w:p w14:paraId="7B5914F7" w14:textId="77777777" w:rsidR="000027B1" w:rsidRPr="004255D6" w:rsidRDefault="000027B1" w:rsidP="005E7F7E">
      <w:pPr>
        <w:spacing w:line="400" w:lineRule="exact"/>
        <w:jc w:val="center"/>
        <w:rPr>
          <w:rFonts w:asciiTheme="majorEastAsia" w:eastAsiaTheme="majorEastAsia" w:hAnsiTheme="majorEastAsia"/>
          <w:b/>
          <w:color w:val="000000" w:themeColor="text1"/>
          <w:sz w:val="36"/>
          <w:szCs w:val="36"/>
        </w:rPr>
      </w:pPr>
      <w:r w:rsidRPr="004255D6">
        <w:rPr>
          <w:rFonts w:asciiTheme="majorEastAsia" w:eastAsiaTheme="majorEastAsia" w:hAnsiTheme="majorEastAsia" w:hint="eastAsia"/>
          <w:b/>
          <w:color w:val="000000" w:themeColor="text1"/>
          <w:sz w:val="36"/>
          <w:szCs w:val="36"/>
        </w:rPr>
        <w:t>ギラン・バレー症候群における全国疫学調査に対する</w:t>
      </w:r>
    </w:p>
    <w:p w14:paraId="62F552FC" w14:textId="58AD8841" w:rsidR="00CD2570" w:rsidRPr="004255D6" w:rsidRDefault="000027B1" w:rsidP="000027B1">
      <w:pPr>
        <w:spacing w:line="400" w:lineRule="exact"/>
        <w:jc w:val="center"/>
        <w:rPr>
          <w:rFonts w:asciiTheme="majorEastAsia" w:eastAsiaTheme="majorEastAsia" w:hAnsiTheme="majorEastAsia"/>
          <w:b/>
          <w:color w:val="000000" w:themeColor="text1"/>
          <w:sz w:val="36"/>
          <w:szCs w:val="36"/>
        </w:rPr>
      </w:pPr>
      <w:r w:rsidRPr="004255D6">
        <w:rPr>
          <w:rFonts w:asciiTheme="majorEastAsia" w:eastAsiaTheme="majorEastAsia" w:hAnsiTheme="majorEastAsia" w:hint="eastAsia"/>
          <w:b/>
          <w:color w:val="000000" w:themeColor="text1"/>
          <w:sz w:val="36"/>
          <w:szCs w:val="36"/>
        </w:rPr>
        <w:t>ご協力のお願い</w:t>
      </w:r>
    </w:p>
    <w:p w14:paraId="554B7B91" w14:textId="00F4024F" w:rsidR="00263A00" w:rsidRPr="00384F51" w:rsidRDefault="00C1632D" w:rsidP="00CD0EA0">
      <w:pPr>
        <w:spacing w:line="440" w:lineRule="exact"/>
        <w:jc w:val="right"/>
        <w:rPr>
          <w:rFonts w:asciiTheme="majorEastAsia" w:eastAsiaTheme="majorEastAsia" w:hAnsiTheme="majorEastAsia"/>
          <w:color w:val="000000" w:themeColor="text1"/>
          <w:sz w:val="28"/>
          <w:szCs w:val="28"/>
          <w:highlight w:val="yellow"/>
        </w:rPr>
      </w:pPr>
      <w:r w:rsidRPr="00384F51">
        <w:rPr>
          <w:rFonts w:asciiTheme="majorEastAsia" w:eastAsiaTheme="majorEastAsia" w:hAnsiTheme="majorEastAsia" w:hint="eastAsia"/>
          <w:color w:val="000000" w:themeColor="text1"/>
          <w:sz w:val="28"/>
          <w:szCs w:val="28"/>
          <w:highlight w:val="yellow"/>
        </w:rPr>
        <w:t>２０</w:t>
      </w:r>
      <w:r w:rsidR="000027B1" w:rsidRPr="00384F51">
        <w:rPr>
          <w:rFonts w:asciiTheme="majorEastAsia" w:eastAsiaTheme="majorEastAsia" w:hAnsiTheme="majorEastAsia" w:hint="eastAsia"/>
          <w:color w:val="000000" w:themeColor="text1"/>
          <w:sz w:val="28"/>
          <w:szCs w:val="28"/>
          <w:highlight w:val="yellow"/>
        </w:rPr>
        <w:t>２３</w:t>
      </w:r>
      <w:r w:rsidR="008B3695" w:rsidRPr="00384F51">
        <w:rPr>
          <w:rFonts w:asciiTheme="majorEastAsia" w:eastAsiaTheme="majorEastAsia" w:hAnsiTheme="majorEastAsia" w:hint="eastAsia"/>
          <w:color w:val="000000" w:themeColor="text1"/>
          <w:sz w:val="28"/>
          <w:szCs w:val="28"/>
          <w:highlight w:val="yellow"/>
        </w:rPr>
        <w:t>年</w:t>
      </w:r>
      <w:bookmarkStart w:id="0" w:name="_Hlk111036459"/>
      <w:r w:rsidR="00582DEF" w:rsidRPr="00384F51">
        <w:rPr>
          <w:rFonts w:asciiTheme="majorEastAsia" w:eastAsiaTheme="majorEastAsia" w:hAnsiTheme="majorEastAsia" w:hint="eastAsia"/>
          <w:color w:val="000000" w:themeColor="text1"/>
          <w:sz w:val="28"/>
          <w:szCs w:val="28"/>
          <w:highlight w:val="yellow"/>
        </w:rPr>
        <w:t>〇</w:t>
      </w:r>
      <w:bookmarkEnd w:id="0"/>
      <w:r w:rsidR="008B3695" w:rsidRPr="00384F51">
        <w:rPr>
          <w:rFonts w:asciiTheme="majorEastAsia" w:eastAsiaTheme="majorEastAsia" w:hAnsiTheme="majorEastAsia" w:hint="eastAsia"/>
          <w:color w:val="000000" w:themeColor="text1"/>
          <w:sz w:val="28"/>
          <w:szCs w:val="28"/>
          <w:highlight w:val="yellow"/>
        </w:rPr>
        <w:t>月</w:t>
      </w:r>
      <w:r w:rsidR="00582DEF" w:rsidRPr="00384F51">
        <w:rPr>
          <w:rFonts w:asciiTheme="majorEastAsia" w:eastAsiaTheme="majorEastAsia" w:hAnsiTheme="majorEastAsia" w:hint="eastAsia"/>
          <w:color w:val="000000" w:themeColor="text1"/>
          <w:sz w:val="28"/>
          <w:szCs w:val="28"/>
          <w:highlight w:val="yellow"/>
        </w:rPr>
        <w:t>〇</w:t>
      </w:r>
      <w:r w:rsidR="008B3695" w:rsidRPr="00384F51">
        <w:rPr>
          <w:rFonts w:asciiTheme="majorEastAsia" w:eastAsiaTheme="majorEastAsia" w:hAnsiTheme="majorEastAsia" w:hint="eastAsia"/>
          <w:color w:val="000000" w:themeColor="text1"/>
          <w:sz w:val="28"/>
          <w:szCs w:val="28"/>
          <w:highlight w:val="yellow"/>
        </w:rPr>
        <w:t>日</w:t>
      </w:r>
    </w:p>
    <w:p w14:paraId="4BD03C9F" w14:textId="52924DBB" w:rsidR="00263A00" w:rsidRPr="004255D6" w:rsidRDefault="0009720E" w:rsidP="005E7F7E">
      <w:pPr>
        <w:spacing w:line="440" w:lineRule="exact"/>
        <w:jc w:val="right"/>
        <w:rPr>
          <w:rFonts w:asciiTheme="majorEastAsia" w:eastAsiaTheme="majorEastAsia" w:hAnsiTheme="majorEastAsia"/>
          <w:color w:val="000000" w:themeColor="text1"/>
          <w:sz w:val="28"/>
          <w:szCs w:val="28"/>
        </w:rPr>
      </w:pPr>
      <w:r w:rsidRPr="00384F51">
        <w:rPr>
          <w:rFonts w:asciiTheme="majorEastAsia" w:eastAsiaTheme="majorEastAsia" w:hAnsiTheme="majorEastAsia" w:hint="eastAsia"/>
          <w:color w:val="000000" w:themeColor="text1"/>
          <w:sz w:val="28"/>
          <w:szCs w:val="28"/>
          <w:highlight w:val="yellow"/>
        </w:rPr>
        <w:t>〇〇科</w:t>
      </w:r>
    </w:p>
    <w:p w14:paraId="54C67121" w14:textId="77777777" w:rsidR="00DC00EB" w:rsidRPr="004255D6" w:rsidRDefault="00DC00EB" w:rsidP="005E7F7E">
      <w:pPr>
        <w:spacing w:line="440" w:lineRule="exact"/>
        <w:jc w:val="right"/>
        <w:rPr>
          <w:rFonts w:asciiTheme="majorEastAsia" w:eastAsiaTheme="majorEastAsia" w:hAnsiTheme="majorEastAsia"/>
          <w:color w:val="000000" w:themeColor="text1"/>
          <w:sz w:val="28"/>
          <w:szCs w:val="28"/>
        </w:rPr>
      </w:pPr>
    </w:p>
    <w:p w14:paraId="57FF9274" w14:textId="43FA131B" w:rsidR="000027B1" w:rsidRPr="004255D6" w:rsidRDefault="0009720E" w:rsidP="0054730A">
      <w:pPr>
        <w:pStyle w:val="1"/>
        <w:ind w:leftChars="0" w:left="0" w:firstLineChars="100" w:firstLine="240"/>
        <w:rPr>
          <w:color w:val="000000" w:themeColor="text1"/>
        </w:rPr>
      </w:pPr>
      <w:bookmarkStart w:id="1" w:name="_Hlk117511724"/>
      <w:r>
        <w:rPr>
          <w:rFonts w:hint="eastAsia"/>
          <w:color w:val="000000" w:themeColor="text1"/>
        </w:rPr>
        <w:t>〇〇</w:t>
      </w:r>
      <w:r w:rsidR="000027B1" w:rsidRPr="004255D6">
        <w:rPr>
          <w:rFonts w:hint="eastAsia"/>
          <w:color w:val="000000" w:themeColor="text1"/>
        </w:rPr>
        <w:t>科では、ギラン・バ</w:t>
      </w:r>
      <w:r w:rsidR="00384F51">
        <w:rPr>
          <w:rFonts w:hint="eastAsia"/>
          <w:color w:val="000000" w:themeColor="text1"/>
        </w:rPr>
        <w:t>レー症候群における全国疫学調査を行っており、以下に示す方の</w:t>
      </w:r>
      <w:r w:rsidR="000027B1" w:rsidRPr="004255D6">
        <w:rPr>
          <w:rFonts w:hint="eastAsia"/>
          <w:color w:val="000000" w:themeColor="text1"/>
        </w:rPr>
        <w:t>診療情報等を</w:t>
      </w:r>
      <w:r w:rsidR="00384F51">
        <w:rPr>
          <w:rFonts w:hint="eastAsia"/>
          <w:color w:val="000000" w:themeColor="text1"/>
        </w:rPr>
        <w:t>利用させていただきます。研究内容の詳細を知りたい方、研究に</w:t>
      </w:r>
      <w:r w:rsidR="000027B1" w:rsidRPr="004255D6">
        <w:rPr>
          <w:rFonts w:hint="eastAsia"/>
          <w:color w:val="000000" w:themeColor="text1"/>
        </w:rPr>
        <w:t>情報等を利用して欲しくない方は、末尾の相談窓口にご連絡ください。</w:t>
      </w:r>
    </w:p>
    <w:p w14:paraId="02A25C2A" w14:textId="77777777" w:rsidR="000027B1" w:rsidRPr="004255D6" w:rsidRDefault="000027B1" w:rsidP="0054730A">
      <w:pPr>
        <w:pStyle w:val="1"/>
        <w:ind w:leftChars="0" w:left="0" w:firstLineChars="100" w:firstLine="240"/>
        <w:rPr>
          <w:color w:val="000000" w:themeColor="text1"/>
        </w:rPr>
      </w:pPr>
    </w:p>
    <w:tbl>
      <w:tblPr>
        <w:tblStyle w:val="a3"/>
        <w:tblW w:w="0" w:type="auto"/>
        <w:jc w:val="center"/>
        <w:tblCellMar>
          <w:top w:w="57" w:type="dxa"/>
          <w:bottom w:w="57" w:type="dxa"/>
        </w:tblCellMar>
        <w:tblLook w:val="04A0" w:firstRow="1" w:lastRow="0" w:firstColumn="1" w:lastColumn="0" w:noHBand="0" w:noVBand="1"/>
      </w:tblPr>
      <w:tblGrid>
        <w:gridCol w:w="8931"/>
      </w:tblGrid>
      <w:tr w:rsidR="003A7C5A" w:rsidRPr="004255D6" w14:paraId="6C228486" w14:textId="77777777" w:rsidTr="0E018B41">
        <w:trPr>
          <w:jc w:val="center"/>
        </w:trPr>
        <w:tc>
          <w:tcPr>
            <w:tcW w:w="8931" w:type="dxa"/>
          </w:tcPr>
          <w:p w14:paraId="29B65994" w14:textId="77777777" w:rsidR="000027B1" w:rsidRPr="004255D6" w:rsidRDefault="000027B1" w:rsidP="00C740CB">
            <w:pPr>
              <w:pStyle w:val="1"/>
              <w:ind w:leftChars="100" w:left="210" w:firstLineChars="0" w:firstLine="0"/>
              <w:rPr>
                <w:b/>
                <w:bCs/>
                <w:color w:val="000000" w:themeColor="text1"/>
              </w:rPr>
            </w:pPr>
            <w:r w:rsidRPr="004255D6">
              <w:rPr>
                <w:rFonts w:hint="eastAsia"/>
                <w:b/>
                <w:bCs/>
                <w:color w:val="000000" w:themeColor="text1"/>
              </w:rPr>
              <w:t>本文書の対象となる方</w:t>
            </w:r>
          </w:p>
          <w:p w14:paraId="53973D96" w14:textId="42F10087" w:rsidR="000027B1" w:rsidRPr="004255D6" w:rsidRDefault="008C1B2E" w:rsidP="000027B1">
            <w:pPr>
              <w:pStyle w:val="1"/>
              <w:ind w:leftChars="142" w:left="398" w:firstLineChars="0"/>
              <w:rPr>
                <w:color w:val="000000" w:themeColor="text1"/>
              </w:rPr>
            </w:pPr>
            <w:r>
              <w:rPr>
                <w:rFonts w:hint="eastAsia"/>
                <w:color w:val="000000" w:themeColor="text1"/>
              </w:rPr>
              <w:t>新型コロナウイルス感染症（</w:t>
            </w:r>
            <w:r w:rsidR="003A7C5A" w:rsidRPr="0E018B41">
              <w:rPr>
                <w:color w:val="000000" w:themeColor="text1"/>
              </w:rPr>
              <w:t>Covid-19</w:t>
            </w:r>
            <w:r>
              <w:rPr>
                <w:rFonts w:hint="eastAsia"/>
                <w:color w:val="000000" w:themeColor="text1"/>
              </w:rPr>
              <w:t>）</w:t>
            </w:r>
            <w:r w:rsidR="00495A02" w:rsidRPr="0E018B41">
              <w:rPr>
                <w:color w:val="000000" w:themeColor="text1"/>
              </w:rPr>
              <w:t>流行前後の</w:t>
            </w:r>
            <w:r w:rsidR="003A7C5A" w:rsidRPr="0E018B41">
              <w:rPr>
                <w:color w:val="000000" w:themeColor="text1"/>
              </w:rPr>
              <w:t>６</w:t>
            </w:r>
            <w:r w:rsidR="00495A02" w:rsidRPr="0E018B41">
              <w:rPr>
                <w:color w:val="000000" w:themeColor="text1"/>
              </w:rPr>
              <w:t>年間</w:t>
            </w:r>
            <w:r w:rsidR="00495A02" w:rsidRPr="0E018B41">
              <w:rPr>
                <w:rFonts w:asciiTheme="minorHAnsi" w:hAnsiTheme="minorHAnsi"/>
                <w:color w:val="000000" w:themeColor="text1"/>
                <w:sz w:val="22"/>
                <w:szCs w:val="22"/>
              </w:rPr>
              <w:t>（</w:t>
            </w:r>
            <w:r w:rsidR="000027B1" w:rsidRPr="0E018B41">
              <w:rPr>
                <w:color w:val="000000" w:themeColor="text1"/>
              </w:rPr>
              <w:t>２０１７年～２０２２年</w:t>
            </w:r>
            <w:r w:rsidR="00495A02" w:rsidRPr="0E018B41">
              <w:rPr>
                <w:color w:val="000000" w:themeColor="text1"/>
              </w:rPr>
              <w:t>）</w:t>
            </w:r>
            <w:r w:rsidR="000027B1" w:rsidRPr="0E018B41">
              <w:rPr>
                <w:color w:val="000000" w:themeColor="text1"/>
              </w:rPr>
              <w:t>の間にギラン・バレー症候群の診断を受けた方</w:t>
            </w:r>
          </w:p>
        </w:tc>
      </w:tr>
      <w:bookmarkEnd w:id="1"/>
    </w:tbl>
    <w:p w14:paraId="02EAFC97" w14:textId="77777777" w:rsidR="00AD104D" w:rsidRPr="004255D6" w:rsidRDefault="00AD104D" w:rsidP="00D621E0">
      <w:pPr>
        <w:pStyle w:val="2"/>
        <w:rPr>
          <w:color w:val="000000" w:themeColor="text1"/>
        </w:rPr>
      </w:pPr>
    </w:p>
    <w:p w14:paraId="201CC7D2" w14:textId="3FA6F3FD" w:rsidR="00B24D8E" w:rsidRPr="004255D6" w:rsidRDefault="00CD2570" w:rsidP="00D621E0">
      <w:pPr>
        <w:pStyle w:val="2"/>
        <w:rPr>
          <w:color w:val="000000" w:themeColor="text1"/>
        </w:rPr>
      </w:pPr>
      <w:r w:rsidRPr="004255D6">
        <w:rPr>
          <w:color w:val="000000" w:themeColor="text1"/>
        </w:rPr>
        <w:t>１．研究課題名</w:t>
      </w:r>
    </w:p>
    <w:p w14:paraId="01382385" w14:textId="58DC8A69" w:rsidR="00787FDD" w:rsidRPr="004255D6" w:rsidRDefault="00CD2570" w:rsidP="008A52A2">
      <w:pPr>
        <w:pStyle w:val="pf0"/>
        <w:spacing w:before="0" w:beforeAutospacing="0" w:after="0" w:afterAutospacing="0" w:line="440" w:lineRule="exact"/>
        <w:ind w:leftChars="100" w:left="210" w:firstLineChars="100" w:firstLine="240"/>
        <w:jc w:val="both"/>
        <w:rPr>
          <w:rFonts w:asciiTheme="majorEastAsia" w:eastAsiaTheme="majorEastAsia" w:hAnsiTheme="majorEastAsia"/>
          <w:color w:val="000000" w:themeColor="text1"/>
        </w:rPr>
      </w:pPr>
      <w:r w:rsidRPr="004255D6">
        <w:rPr>
          <w:rFonts w:asciiTheme="majorEastAsia" w:eastAsiaTheme="majorEastAsia" w:hAnsiTheme="majorEastAsia"/>
          <w:color w:val="000000" w:themeColor="text1"/>
        </w:rPr>
        <w:t>「</w:t>
      </w:r>
      <w:r w:rsidR="000027B1" w:rsidRPr="004255D6">
        <w:rPr>
          <w:rFonts w:cs="Century" w:hint="eastAsia"/>
          <w:color w:val="000000" w:themeColor="text1"/>
        </w:rPr>
        <w:t>ギラン・バレー症候群（GBS）における全国疫学調査－患者数の推定と新型コロナウイルス感染症（Covid-19）との関連に関する研究－</w:t>
      </w:r>
      <w:r w:rsidRPr="004255D6">
        <w:rPr>
          <w:rFonts w:asciiTheme="majorEastAsia" w:eastAsiaTheme="majorEastAsia" w:hAnsiTheme="majorEastAsia"/>
          <w:color w:val="000000" w:themeColor="text1"/>
        </w:rPr>
        <w:t>」</w:t>
      </w:r>
    </w:p>
    <w:p w14:paraId="390B163A" w14:textId="77777777" w:rsidR="00FF16C4" w:rsidRPr="004255D6" w:rsidRDefault="00FF16C4" w:rsidP="00D621E0">
      <w:pPr>
        <w:pStyle w:val="2"/>
        <w:rPr>
          <w:color w:val="000000" w:themeColor="text1"/>
        </w:rPr>
      </w:pPr>
    </w:p>
    <w:p w14:paraId="315B860F" w14:textId="4FDC4112" w:rsidR="00A2541E" w:rsidRPr="004255D6" w:rsidRDefault="000024E4" w:rsidP="00CA77D8">
      <w:pPr>
        <w:pStyle w:val="2"/>
        <w:rPr>
          <w:color w:val="000000" w:themeColor="text1"/>
        </w:rPr>
      </w:pPr>
      <w:r w:rsidRPr="004255D6">
        <w:rPr>
          <w:rFonts w:hint="eastAsia"/>
          <w:color w:val="000000" w:themeColor="text1"/>
        </w:rPr>
        <w:t>２</w:t>
      </w:r>
      <w:r w:rsidR="00A2541E" w:rsidRPr="004255D6">
        <w:rPr>
          <w:rFonts w:hint="eastAsia"/>
          <w:color w:val="000000" w:themeColor="text1"/>
        </w:rPr>
        <w:t>．研究期間</w:t>
      </w:r>
      <w:r w:rsidR="000929A5">
        <w:rPr>
          <w:rFonts w:hint="eastAsia"/>
          <w:color w:val="000000" w:themeColor="text1"/>
        </w:rPr>
        <w:t>、利用又は提供を開始する予定日</w:t>
      </w:r>
    </w:p>
    <w:p w14:paraId="3B8648A6" w14:textId="5203E5C5" w:rsidR="00F81BB5" w:rsidRPr="004255D6" w:rsidRDefault="00A2541E" w:rsidP="008A52A2">
      <w:pPr>
        <w:spacing w:line="440" w:lineRule="exact"/>
        <w:ind w:leftChars="100" w:left="210" w:firstLineChars="100" w:firstLine="240"/>
        <w:rPr>
          <w:rFonts w:asciiTheme="majorEastAsia" w:eastAsiaTheme="majorEastAsia" w:hAnsiTheme="majorEastAsia"/>
          <w:color w:val="000000" w:themeColor="text1"/>
          <w:sz w:val="24"/>
        </w:rPr>
      </w:pPr>
      <w:bookmarkStart w:id="2" w:name="_Hlk113380819"/>
      <w:bookmarkStart w:id="3" w:name="_Hlk113867813"/>
      <w:r w:rsidRPr="004255D6">
        <w:rPr>
          <w:rFonts w:asciiTheme="majorEastAsia" w:eastAsiaTheme="majorEastAsia" w:hAnsiTheme="majorEastAsia" w:hint="eastAsia"/>
          <w:color w:val="000000" w:themeColor="text1"/>
          <w:sz w:val="24"/>
        </w:rPr>
        <w:t>２０</w:t>
      </w:r>
      <w:r w:rsidR="000027B1" w:rsidRPr="004255D6">
        <w:rPr>
          <w:rFonts w:asciiTheme="majorEastAsia" w:eastAsiaTheme="majorEastAsia" w:hAnsiTheme="majorEastAsia" w:hint="eastAsia"/>
          <w:color w:val="000000" w:themeColor="text1"/>
          <w:sz w:val="24"/>
        </w:rPr>
        <w:t>２３</w:t>
      </w:r>
      <w:r w:rsidRPr="004255D6">
        <w:rPr>
          <w:rFonts w:asciiTheme="majorEastAsia" w:eastAsiaTheme="majorEastAsia" w:hAnsiTheme="majorEastAsia" w:hint="eastAsia"/>
          <w:color w:val="000000" w:themeColor="text1"/>
          <w:sz w:val="24"/>
        </w:rPr>
        <w:t>年</w:t>
      </w:r>
      <w:bookmarkEnd w:id="2"/>
      <w:r w:rsidR="00F81BB5" w:rsidRPr="004255D6">
        <w:rPr>
          <w:rFonts w:asciiTheme="majorEastAsia" w:eastAsiaTheme="majorEastAsia" w:hAnsiTheme="majorEastAsia" w:hint="eastAsia"/>
          <w:color w:val="000000" w:themeColor="text1"/>
          <w:sz w:val="24"/>
        </w:rPr>
        <w:t>承認日</w:t>
      </w:r>
      <w:r w:rsidRPr="004255D6">
        <w:rPr>
          <w:rFonts w:asciiTheme="majorEastAsia" w:eastAsiaTheme="majorEastAsia" w:hAnsiTheme="majorEastAsia" w:hint="eastAsia"/>
          <w:color w:val="000000" w:themeColor="text1"/>
          <w:sz w:val="24"/>
        </w:rPr>
        <w:t>～２０</w:t>
      </w:r>
      <w:r w:rsidR="000027B1" w:rsidRPr="004255D6">
        <w:rPr>
          <w:rFonts w:asciiTheme="majorEastAsia" w:eastAsiaTheme="majorEastAsia" w:hAnsiTheme="majorEastAsia" w:hint="eastAsia"/>
          <w:color w:val="000000" w:themeColor="text1"/>
          <w:sz w:val="24"/>
        </w:rPr>
        <w:t>２５</w:t>
      </w:r>
      <w:r w:rsidRPr="004255D6">
        <w:rPr>
          <w:rFonts w:asciiTheme="majorEastAsia" w:eastAsiaTheme="majorEastAsia" w:hAnsiTheme="majorEastAsia" w:hint="eastAsia"/>
          <w:color w:val="000000" w:themeColor="text1"/>
          <w:sz w:val="24"/>
        </w:rPr>
        <w:t>年</w:t>
      </w:r>
      <w:r w:rsidR="000027B1" w:rsidRPr="004255D6">
        <w:rPr>
          <w:rFonts w:asciiTheme="majorEastAsia" w:eastAsiaTheme="majorEastAsia" w:hAnsiTheme="majorEastAsia" w:hint="eastAsia"/>
          <w:color w:val="000000" w:themeColor="text1"/>
          <w:sz w:val="24"/>
        </w:rPr>
        <w:t>３</w:t>
      </w:r>
      <w:r w:rsidRPr="004255D6">
        <w:rPr>
          <w:rFonts w:asciiTheme="majorEastAsia" w:eastAsiaTheme="majorEastAsia" w:hAnsiTheme="majorEastAsia" w:hint="eastAsia"/>
          <w:color w:val="000000" w:themeColor="text1"/>
          <w:sz w:val="24"/>
        </w:rPr>
        <w:t>月</w:t>
      </w:r>
      <w:r w:rsidR="000027B1" w:rsidRPr="004255D6">
        <w:rPr>
          <w:rFonts w:asciiTheme="majorEastAsia" w:eastAsiaTheme="majorEastAsia" w:hAnsiTheme="majorEastAsia" w:hint="eastAsia"/>
          <w:color w:val="000000" w:themeColor="text1"/>
          <w:sz w:val="24"/>
        </w:rPr>
        <w:t>３１</w:t>
      </w:r>
      <w:r w:rsidRPr="004255D6">
        <w:rPr>
          <w:rFonts w:asciiTheme="majorEastAsia" w:eastAsiaTheme="majorEastAsia" w:hAnsiTheme="majorEastAsia" w:hint="eastAsia"/>
          <w:color w:val="000000" w:themeColor="text1"/>
          <w:sz w:val="24"/>
        </w:rPr>
        <w:t>日</w:t>
      </w:r>
    </w:p>
    <w:p w14:paraId="68631A97" w14:textId="7D3FC552" w:rsidR="00F81BB5" w:rsidRPr="004255D6" w:rsidRDefault="00F81BB5" w:rsidP="008A52A2">
      <w:pPr>
        <w:pStyle w:val="1"/>
        <w:ind w:leftChars="100" w:left="210" w:firstLineChars="100" w:firstLine="240"/>
        <w:rPr>
          <w:color w:val="000000" w:themeColor="text1"/>
        </w:rPr>
      </w:pPr>
      <w:r w:rsidRPr="004255D6">
        <w:rPr>
          <w:rFonts w:hint="eastAsia"/>
          <w:color w:val="000000" w:themeColor="text1"/>
        </w:rPr>
        <w:t>この研究は、</w:t>
      </w:r>
      <w:r w:rsidR="00A74FCE" w:rsidRPr="00A74FCE">
        <w:rPr>
          <w:rFonts w:hint="eastAsia"/>
          <w:color w:val="000000" w:themeColor="text1"/>
          <w:highlight w:val="yellow"/>
        </w:rPr>
        <w:t>〇〇病院</w:t>
      </w:r>
      <w:r w:rsidRPr="00A74FCE">
        <w:rPr>
          <w:rFonts w:hint="eastAsia"/>
          <w:color w:val="000000" w:themeColor="text1"/>
          <w:highlight w:val="yellow"/>
        </w:rPr>
        <w:t>倫理審査委員会</w:t>
      </w:r>
      <w:r w:rsidRPr="004255D6">
        <w:rPr>
          <w:rFonts w:hint="eastAsia"/>
          <w:color w:val="000000" w:themeColor="text1"/>
        </w:rPr>
        <w:t>の承認を受け、病院長の許可を受けて実施するものです。</w:t>
      </w:r>
      <w:bookmarkEnd w:id="3"/>
      <w:r w:rsidR="00A74FCE">
        <w:rPr>
          <w:rFonts w:hint="eastAsia"/>
          <w:color w:val="000000" w:themeColor="text1"/>
        </w:rPr>
        <w:t>なお、利用開始は2023年承認日以降となります。</w:t>
      </w:r>
    </w:p>
    <w:p w14:paraId="745A555D" w14:textId="77777777" w:rsidR="00FF16C4" w:rsidRPr="004255D6" w:rsidRDefault="00FF16C4" w:rsidP="008A52A2">
      <w:pPr>
        <w:pStyle w:val="1"/>
        <w:ind w:leftChars="0" w:left="0" w:firstLineChars="0" w:firstLine="0"/>
        <w:rPr>
          <w:color w:val="000000" w:themeColor="text1"/>
        </w:rPr>
      </w:pPr>
    </w:p>
    <w:p w14:paraId="77D8572F" w14:textId="56636ECE" w:rsidR="008F5457" w:rsidRPr="004255D6" w:rsidRDefault="000024E4" w:rsidP="00FA28CE">
      <w:pPr>
        <w:pStyle w:val="2"/>
        <w:rPr>
          <w:color w:val="000000" w:themeColor="text1"/>
        </w:rPr>
      </w:pPr>
      <w:r w:rsidRPr="004255D6">
        <w:rPr>
          <w:rFonts w:hint="eastAsia"/>
          <w:color w:val="000000" w:themeColor="text1"/>
        </w:rPr>
        <w:t>３</w:t>
      </w:r>
      <w:r w:rsidR="00CD2570" w:rsidRPr="004255D6">
        <w:rPr>
          <w:rFonts w:hint="eastAsia"/>
          <w:color w:val="000000" w:themeColor="text1"/>
        </w:rPr>
        <w:t>．研究の</w:t>
      </w:r>
      <w:r w:rsidR="008F5457" w:rsidRPr="004255D6">
        <w:rPr>
          <w:rFonts w:hint="eastAsia"/>
          <w:color w:val="000000" w:themeColor="text1"/>
        </w:rPr>
        <w:t>目的</w:t>
      </w:r>
      <w:r w:rsidR="00DB5841" w:rsidRPr="004255D6">
        <w:rPr>
          <w:rFonts w:hint="eastAsia"/>
          <w:color w:val="000000" w:themeColor="text1"/>
        </w:rPr>
        <w:t>・</w:t>
      </w:r>
      <w:r w:rsidR="008F5457" w:rsidRPr="004255D6">
        <w:rPr>
          <w:rFonts w:hint="eastAsia"/>
          <w:color w:val="000000" w:themeColor="text1"/>
        </w:rPr>
        <w:t>方法</w:t>
      </w:r>
    </w:p>
    <w:p w14:paraId="13434443" w14:textId="57543648" w:rsidR="000027B1" w:rsidRPr="004255D6" w:rsidRDefault="000027B1" w:rsidP="004255D6">
      <w:pPr>
        <w:spacing w:line="240" w:lineRule="atLeast"/>
        <w:ind w:firstLineChars="100" w:firstLine="240"/>
        <w:outlineLvl w:val="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本研究は、全国疫学調査を通じてGBSの患者数や症状、臨床的特徴等を明らかにすることを第一の目的としています。GBSは難病且つ希少疾患であり、最も基本的な情報である患者数等を明らかにするためには全国レベルでの症例集積が不可欠と考えます。</w:t>
      </w:r>
    </w:p>
    <w:p w14:paraId="169E7E1B" w14:textId="77777777" w:rsidR="000027B1" w:rsidRPr="004255D6" w:rsidRDefault="000027B1" w:rsidP="000027B1">
      <w:pPr>
        <w:spacing w:line="240" w:lineRule="atLeast"/>
        <w:ind w:firstLineChars="100" w:firstLine="240"/>
        <w:outlineLvl w:val="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また、本研究はGBSの全国疫学調査を実施し、Covid-19の流行前後の6年間のGBS患者の臨床情報を比較し、Covid-19のGBSに対する影響を明らかにする観察研究です。従って、</w:t>
      </w:r>
      <w:r w:rsidRPr="004255D6">
        <w:rPr>
          <w:rFonts w:asciiTheme="majorEastAsia" w:eastAsiaTheme="majorEastAsia" w:hAnsiTheme="majorEastAsia" w:hint="eastAsia"/>
          <w:color w:val="000000" w:themeColor="text1"/>
          <w:sz w:val="24"/>
        </w:rPr>
        <w:lastRenderedPageBreak/>
        <w:t>Covid-19の流行の波とGBS患者の発症者数を比較することにより、Covid-19の感染拡大とGBSの発症リスクとの関連を確認することを第二の目的とします。2020年以降、Covid-19の流行は留まることなく、我々の生活に大きな影響をもたらしています。そのCovid-19の病原体のGBS患者に対する影響を確認することは、Covid-19による先行感染やワクチン接種と、GBSの発症リスクとの関連の有無を明らかにするだけでなく、今後Covid-19との共存を考える上で意義があると考えます。</w:t>
      </w:r>
    </w:p>
    <w:p w14:paraId="740CA3C1" w14:textId="06C11A4F" w:rsidR="00AD104D" w:rsidRPr="004255D6" w:rsidRDefault="000027B1" w:rsidP="004255D6">
      <w:pPr>
        <w:spacing w:line="240" w:lineRule="atLeast"/>
        <w:ind w:firstLineChars="100" w:firstLine="240"/>
        <w:outlineLvl w:val="0"/>
        <w:rPr>
          <w:rFonts w:asciiTheme="majorEastAsia" w:eastAsiaTheme="majorEastAsia" w:hAnsiTheme="majorEastAsia"/>
          <w:color w:val="000000" w:themeColor="text1"/>
          <w:sz w:val="24"/>
        </w:rPr>
      </w:pPr>
      <w:r w:rsidRPr="00A74FCE">
        <w:rPr>
          <w:rFonts w:asciiTheme="majorEastAsia" w:eastAsiaTheme="majorEastAsia" w:hAnsiTheme="majorEastAsia" w:hint="eastAsia"/>
          <w:sz w:val="24"/>
        </w:rPr>
        <w:t>本研究は全国疫学調査マニュアルを参考に、全国の脳神経内科、小児科を有する病院</w:t>
      </w:r>
      <w:r w:rsidR="00582DEF" w:rsidRPr="00A74FCE">
        <w:rPr>
          <w:rFonts w:asciiTheme="majorEastAsia" w:eastAsiaTheme="majorEastAsia" w:hAnsiTheme="majorEastAsia" w:hint="eastAsia"/>
          <w:sz w:val="24"/>
        </w:rPr>
        <w:t>を受診されたGBS患者さん</w:t>
      </w:r>
      <w:r w:rsidRPr="00A74FCE">
        <w:rPr>
          <w:rFonts w:asciiTheme="majorEastAsia" w:eastAsiaTheme="majorEastAsia" w:hAnsiTheme="majorEastAsia" w:hint="eastAsia"/>
          <w:sz w:val="24"/>
        </w:rPr>
        <w:t>を対象に1次調査を実施し、1次調査で回答が得られGBSを診療している医師を対象として</w:t>
      </w:r>
      <w:r w:rsidR="00582DEF" w:rsidRPr="00A74FCE">
        <w:rPr>
          <w:rFonts w:asciiTheme="majorEastAsia" w:eastAsiaTheme="majorEastAsia" w:hAnsiTheme="majorEastAsia" w:hint="eastAsia"/>
          <w:sz w:val="24"/>
        </w:rPr>
        <w:t>その後</w:t>
      </w:r>
      <w:r w:rsidRPr="00A74FCE">
        <w:rPr>
          <w:rFonts w:asciiTheme="majorEastAsia" w:eastAsiaTheme="majorEastAsia" w:hAnsiTheme="majorEastAsia" w:hint="eastAsia"/>
          <w:sz w:val="24"/>
        </w:rPr>
        <w:t>2次調査を実施します。1次調査はCovid-19流行前後の</w:t>
      </w:r>
      <w:r w:rsidRPr="004255D6">
        <w:rPr>
          <w:rFonts w:asciiTheme="majorEastAsia" w:eastAsiaTheme="majorEastAsia" w:hAnsiTheme="majorEastAsia" w:hint="eastAsia"/>
          <w:color w:val="000000" w:themeColor="text1"/>
          <w:sz w:val="24"/>
        </w:rPr>
        <w:t>6年間（2017～2022年）のGBS発症者数及び男女割合を把握するための調査、2次調査はGBS患者の臨床的背景に関する情報を収集する調査です。回収したデータをもとに、GBS新規発症者数の推定及び臨床情報の分析を実施します。</w:t>
      </w:r>
      <w:r w:rsidR="006D2CC1">
        <w:rPr>
          <w:rFonts w:asciiTheme="majorEastAsia" w:eastAsiaTheme="majorEastAsia" w:hAnsiTheme="majorEastAsia" w:hint="eastAsia"/>
          <w:color w:val="000000" w:themeColor="text1"/>
          <w:sz w:val="24"/>
        </w:rPr>
        <w:t>なお、あなた個人に電話などで直接問い合わせることはありません。</w:t>
      </w:r>
    </w:p>
    <w:p w14:paraId="58C3B36E" w14:textId="6A4BF6A9" w:rsidR="003A7C5A" w:rsidRPr="004255D6" w:rsidRDefault="003A7C5A" w:rsidP="004255D6">
      <w:pPr>
        <w:spacing w:line="240" w:lineRule="atLeast"/>
        <w:ind w:firstLineChars="100" w:firstLine="240"/>
        <w:outlineLvl w:val="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収集したデータは共同研究機関（慶応義塾大学）にも記録媒体を送付し、千葉大学と慶應義塾大学の両者で解析を行います。</w:t>
      </w:r>
    </w:p>
    <w:p w14:paraId="78A65E57" w14:textId="77777777" w:rsidR="00F2318F" w:rsidRPr="004255D6" w:rsidRDefault="00F2318F" w:rsidP="00CD0EA0">
      <w:pPr>
        <w:spacing w:line="440" w:lineRule="exact"/>
        <w:rPr>
          <w:rFonts w:asciiTheme="majorEastAsia" w:eastAsiaTheme="majorEastAsia" w:hAnsiTheme="majorEastAsia"/>
          <w:color w:val="000000" w:themeColor="text1"/>
          <w:sz w:val="24"/>
        </w:rPr>
      </w:pPr>
    </w:p>
    <w:p w14:paraId="619D8F1B" w14:textId="05789E66" w:rsidR="003E6470" w:rsidRPr="004255D6" w:rsidRDefault="00452E26" w:rsidP="00732670">
      <w:pPr>
        <w:pStyle w:val="2"/>
        <w:rPr>
          <w:color w:val="000000" w:themeColor="text1"/>
        </w:rPr>
      </w:pPr>
      <w:r w:rsidRPr="004255D6">
        <w:rPr>
          <w:rFonts w:hint="eastAsia"/>
          <w:color w:val="000000" w:themeColor="text1"/>
        </w:rPr>
        <w:t>４</w:t>
      </w:r>
      <w:r w:rsidR="00CB7F56" w:rsidRPr="004255D6">
        <w:rPr>
          <w:rFonts w:hint="eastAsia"/>
          <w:color w:val="000000" w:themeColor="text1"/>
        </w:rPr>
        <w:t>．研究</w:t>
      </w:r>
      <w:r w:rsidR="00A74FCE">
        <w:rPr>
          <w:rFonts w:hint="eastAsia"/>
          <w:color w:val="000000" w:themeColor="text1"/>
        </w:rPr>
        <w:t>に用いる</w:t>
      </w:r>
      <w:r w:rsidR="008F5457" w:rsidRPr="004255D6">
        <w:rPr>
          <w:rFonts w:hint="eastAsia"/>
          <w:color w:val="000000" w:themeColor="text1"/>
        </w:rPr>
        <w:t>情報の種類</w:t>
      </w:r>
    </w:p>
    <w:p w14:paraId="072B8BD4" w14:textId="1146D5DC"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（１）</w:t>
      </w:r>
      <w:r w:rsidRPr="004255D6">
        <w:rPr>
          <w:rFonts w:asciiTheme="majorEastAsia" w:eastAsiaTheme="majorEastAsia" w:hAnsiTheme="majorEastAsia"/>
          <w:color w:val="000000" w:themeColor="text1"/>
          <w:sz w:val="24"/>
        </w:rPr>
        <w:t>1次調査</w:t>
      </w:r>
    </w:p>
    <w:p w14:paraId="2C9FFF5D" w14:textId="219AE466"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color w:val="000000" w:themeColor="text1"/>
          <w:sz w:val="24"/>
        </w:rPr>
        <w:t>GBSを発症した患者の人数・性別</w:t>
      </w:r>
    </w:p>
    <w:p w14:paraId="11144C5F" w14:textId="41F70D56"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（２）</w:t>
      </w:r>
      <w:r w:rsidRPr="004255D6">
        <w:rPr>
          <w:rFonts w:asciiTheme="majorEastAsia" w:eastAsiaTheme="majorEastAsia" w:hAnsiTheme="majorEastAsia"/>
          <w:color w:val="000000" w:themeColor="text1"/>
          <w:sz w:val="24"/>
        </w:rPr>
        <w:t>2次調査</w:t>
      </w:r>
    </w:p>
    <w:p w14:paraId="52C28F79" w14:textId="3BF8F0F9"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color w:val="000000" w:themeColor="text1"/>
          <w:sz w:val="24"/>
        </w:rPr>
        <w:t>臨床的背景（各症状の有無・重症度・病型・先行感染）・治療内容・予後</w:t>
      </w:r>
    </w:p>
    <w:p w14:paraId="0D06E492" w14:textId="0892CD55"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w:t>
      </w:r>
      <w:r w:rsidRPr="004255D6">
        <w:rPr>
          <w:rFonts w:asciiTheme="majorEastAsia" w:eastAsiaTheme="majorEastAsia" w:hAnsiTheme="majorEastAsia"/>
          <w:color w:val="000000" w:themeColor="text1"/>
          <w:sz w:val="24"/>
        </w:rPr>
        <w:t>患者背景：性別、生年月、発症時期、ワクチン接種の</w:t>
      </w:r>
      <w:r w:rsidRPr="004255D6">
        <w:rPr>
          <w:rFonts w:asciiTheme="majorEastAsia" w:eastAsiaTheme="majorEastAsia" w:hAnsiTheme="majorEastAsia" w:hint="eastAsia"/>
          <w:color w:val="000000" w:themeColor="text1"/>
          <w:sz w:val="24"/>
        </w:rPr>
        <w:t>有無など</w:t>
      </w:r>
    </w:p>
    <w:p w14:paraId="18F5B6DB" w14:textId="4B95CD02" w:rsidR="00380BB5" w:rsidRPr="004255D6" w:rsidRDefault="00380BB5" w:rsidP="004255D6">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w:t>
      </w:r>
      <w:r w:rsidRPr="004255D6">
        <w:rPr>
          <w:rFonts w:asciiTheme="majorEastAsia" w:eastAsiaTheme="majorEastAsia" w:hAnsiTheme="majorEastAsia"/>
          <w:color w:val="000000" w:themeColor="text1"/>
          <w:sz w:val="24"/>
        </w:rPr>
        <w:t>末梢神経伝導検査</w:t>
      </w:r>
      <w:r w:rsidR="004255D6">
        <w:rPr>
          <w:rFonts w:asciiTheme="majorEastAsia" w:eastAsiaTheme="majorEastAsia" w:hAnsiTheme="majorEastAsia" w:hint="eastAsia"/>
          <w:color w:val="000000" w:themeColor="text1"/>
          <w:sz w:val="24"/>
        </w:rPr>
        <w:t>、</w:t>
      </w:r>
      <w:r w:rsidRPr="004255D6">
        <w:rPr>
          <w:rFonts w:asciiTheme="majorEastAsia" w:eastAsiaTheme="majorEastAsia" w:hAnsiTheme="majorEastAsia"/>
          <w:color w:val="000000" w:themeColor="text1"/>
          <w:sz w:val="24"/>
        </w:rPr>
        <w:t>髄液検査</w:t>
      </w:r>
    </w:p>
    <w:p w14:paraId="2574A97B" w14:textId="4AAC5606"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w:t>
      </w:r>
      <w:r w:rsidRPr="004255D6">
        <w:rPr>
          <w:rFonts w:asciiTheme="majorEastAsia" w:eastAsiaTheme="majorEastAsia" w:hAnsiTheme="majorEastAsia"/>
          <w:color w:val="000000" w:themeColor="text1"/>
          <w:sz w:val="24"/>
        </w:rPr>
        <w:t>自己抗体の有無</w:t>
      </w:r>
    </w:p>
    <w:p w14:paraId="05A79FB3" w14:textId="59C982C2" w:rsidR="008251F3" w:rsidRDefault="008251F3" w:rsidP="00D621E0">
      <w:pPr>
        <w:spacing w:line="440" w:lineRule="exact"/>
        <w:rPr>
          <w:rFonts w:asciiTheme="majorEastAsia" w:eastAsiaTheme="majorEastAsia" w:hAnsiTheme="majorEastAsia"/>
          <w:color w:val="000000" w:themeColor="text1"/>
          <w:sz w:val="24"/>
        </w:rPr>
      </w:pPr>
    </w:p>
    <w:p w14:paraId="22AA3035" w14:textId="77777777" w:rsidR="0035656F" w:rsidRPr="004255D6" w:rsidRDefault="0035656F" w:rsidP="00D621E0">
      <w:pPr>
        <w:spacing w:line="440" w:lineRule="exact"/>
        <w:rPr>
          <w:rFonts w:asciiTheme="majorEastAsia" w:eastAsiaTheme="majorEastAsia" w:hAnsiTheme="majorEastAsia"/>
          <w:color w:val="000000" w:themeColor="text1"/>
          <w:sz w:val="24"/>
        </w:rPr>
      </w:pPr>
    </w:p>
    <w:p w14:paraId="758AF6EE" w14:textId="62D3E849" w:rsidR="00515610" w:rsidRPr="004255D6" w:rsidRDefault="00CA77D8" w:rsidP="00D621E0">
      <w:pPr>
        <w:pStyle w:val="2"/>
        <w:rPr>
          <w:color w:val="000000" w:themeColor="text1"/>
        </w:rPr>
      </w:pPr>
      <w:r w:rsidRPr="004255D6">
        <w:rPr>
          <w:rFonts w:hint="eastAsia"/>
          <w:color w:val="000000" w:themeColor="text1"/>
        </w:rPr>
        <w:lastRenderedPageBreak/>
        <w:t>５</w:t>
      </w:r>
      <w:r w:rsidR="00515610" w:rsidRPr="004255D6">
        <w:rPr>
          <w:rFonts w:hint="eastAsia"/>
          <w:color w:val="000000" w:themeColor="text1"/>
        </w:rPr>
        <w:t>．研究組織</w:t>
      </w:r>
    </w:p>
    <w:p w14:paraId="5B0BB9A5" w14:textId="77777777" w:rsidR="006D2CC1" w:rsidRDefault="006D2CC1" w:rsidP="006D2CC1">
      <w:pPr>
        <w:spacing w:line="440" w:lineRule="exact"/>
        <w:ind w:leftChars="200" w:left="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本研究は厚生労働省科学研究費補助金　難治性疾患政策研究事業「神経免疫疾患のエビデンスに基づく診断基準・重症度分類・ガイドラインの妥当性と患者QOLの検証研究班」として行われます。</w:t>
      </w:r>
    </w:p>
    <w:p w14:paraId="09C5D1CF" w14:textId="6B3B3FCE" w:rsidR="0061583E" w:rsidRPr="004255D6" w:rsidRDefault="0061583E" w:rsidP="0061583E">
      <w:pPr>
        <w:spacing w:line="440" w:lineRule="exact"/>
        <w:ind w:leftChars="100" w:left="635" w:hangingChars="177" w:hanging="42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【研究機関名及び本学の研究責任者名】</w:t>
      </w:r>
    </w:p>
    <w:p w14:paraId="360FCAA4" w14:textId="4388542F" w:rsidR="000635C9" w:rsidRPr="004255D6" w:rsidRDefault="0061583E" w:rsidP="0061583E">
      <w:pPr>
        <w:spacing w:line="440" w:lineRule="exact"/>
        <w:ind w:leftChars="200" w:left="420"/>
        <w:rPr>
          <w:rFonts w:asciiTheme="majorEastAsia" w:eastAsiaTheme="majorEastAsia" w:hAnsiTheme="majorEastAsia"/>
          <w:color w:val="000000" w:themeColor="text1"/>
          <w:sz w:val="24"/>
          <w:lang w:eastAsia="zh-TW"/>
        </w:rPr>
      </w:pPr>
      <w:r w:rsidRPr="004255D6">
        <w:rPr>
          <w:rFonts w:asciiTheme="majorEastAsia" w:eastAsiaTheme="majorEastAsia" w:hAnsiTheme="majorEastAsia" w:hint="eastAsia"/>
          <w:color w:val="000000" w:themeColor="text1"/>
          <w:sz w:val="24"/>
          <w:lang w:eastAsia="zh-TW"/>
        </w:rPr>
        <w:t>研究機関：千葉大学医学部</w:t>
      </w:r>
      <w:r w:rsidR="00C41ACA" w:rsidRPr="004255D6">
        <w:rPr>
          <w:rFonts w:asciiTheme="majorEastAsia" w:eastAsiaTheme="majorEastAsia" w:hAnsiTheme="majorEastAsia" w:hint="eastAsia"/>
          <w:color w:val="000000" w:themeColor="text1"/>
          <w:sz w:val="24"/>
          <w:lang w:eastAsia="zh-TW"/>
        </w:rPr>
        <w:t>附</w:t>
      </w:r>
      <w:r w:rsidRPr="004255D6">
        <w:rPr>
          <w:rFonts w:asciiTheme="majorEastAsia" w:eastAsiaTheme="majorEastAsia" w:hAnsiTheme="majorEastAsia" w:hint="eastAsia"/>
          <w:color w:val="000000" w:themeColor="text1"/>
          <w:sz w:val="24"/>
          <w:lang w:eastAsia="zh-TW"/>
        </w:rPr>
        <w:t xml:space="preserve">属病院　</w:t>
      </w:r>
      <w:r w:rsidR="00D249D8" w:rsidRPr="004255D6">
        <w:rPr>
          <w:rFonts w:asciiTheme="majorEastAsia" w:eastAsiaTheme="majorEastAsia" w:hAnsiTheme="majorEastAsia" w:hint="eastAsia"/>
          <w:color w:val="000000" w:themeColor="text1"/>
          <w:sz w:val="24"/>
          <w:lang w:eastAsia="zh-TW"/>
        </w:rPr>
        <w:t>病院長　横手</w:t>
      </w:r>
      <w:r w:rsidR="0034072E" w:rsidRPr="004255D6">
        <w:rPr>
          <w:rFonts w:asciiTheme="majorEastAsia" w:eastAsiaTheme="majorEastAsia" w:hAnsiTheme="majorEastAsia" w:hint="eastAsia"/>
          <w:color w:val="000000" w:themeColor="text1"/>
          <w:sz w:val="24"/>
          <w:lang w:eastAsia="zh-TW"/>
        </w:rPr>
        <w:t xml:space="preserve"> 幸太郎</w:t>
      </w:r>
    </w:p>
    <w:p w14:paraId="39950D9D" w14:textId="72325109" w:rsidR="0061583E" w:rsidRPr="004255D6" w:rsidRDefault="0061583E" w:rsidP="009C195F">
      <w:pPr>
        <w:spacing w:line="440" w:lineRule="exact"/>
        <w:ind w:leftChars="200" w:left="420"/>
        <w:rPr>
          <w:rFonts w:asciiTheme="majorEastAsia" w:eastAsiaTheme="majorEastAsia" w:hAnsiTheme="majorEastAsia"/>
          <w:color w:val="000000" w:themeColor="text1"/>
          <w:sz w:val="24"/>
          <w:lang w:eastAsia="zh-TW"/>
        </w:rPr>
      </w:pPr>
      <w:r w:rsidRPr="004255D6">
        <w:rPr>
          <w:rFonts w:asciiTheme="majorEastAsia" w:eastAsiaTheme="majorEastAsia" w:hAnsiTheme="majorEastAsia" w:hint="eastAsia"/>
          <w:color w:val="000000" w:themeColor="text1"/>
          <w:sz w:val="24"/>
          <w:lang w:eastAsia="zh-TW"/>
        </w:rPr>
        <w:t>研究責任者：</w:t>
      </w:r>
      <w:r w:rsidR="00495A02" w:rsidRPr="004255D6">
        <w:rPr>
          <w:rFonts w:asciiTheme="majorEastAsia" w:eastAsiaTheme="majorEastAsia" w:hAnsiTheme="majorEastAsia" w:hint="eastAsia"/>
          <w:color w:val="000000" w:themeColor="text1"/>
          <w:sz w:val="24"/>
          <w:lang w:eastAsia="zh-TW"/>
        </w:rPr>
        <w:t>脳神経内科</w:t>
      </w:r>
      <w:r w:rsidR="004105A1" w:rsidRPr="004255D6">
        <w:rPr>
          <w:rFonts w:asciiTheme="majorEastAsia" w:eastAsiaTheme="majorEastAsia" w:hAnsiTheme="majorEastAsia" w:hint="eastAsia"/>
          <w:color w:val="000000" w:themeColor="text1"/>
          <w:sz w:val="24"/>
          <w:lang w:eastAsia="zh-TW"/>
        </w:rPr>
        <w:t xml:space="preserve">　</w:t>
      </w:r>
      <w:r w:rsidR="00495A02" w:rsidRPr="004255D6">
        <w:rPr>
          <w:rFonts w:asciiTheme="majorEastAsia" w:eastAsiaTheme="majorEastAsia" w:hAnsiTheme="majorEastAsia" w:hint="eastAsia"/>
          <w:color w:val="000000" w:themeColor="text1"/>
          <w:sz w:val="24"/>
          <w:lang w:eastAsia="zh-TW"/>
        </w:rPr>
        <w:t>教授　桑原　聡</w:t>
      </w:r>
    </w:p>
    <w:p w14:paraId="60D71888" w14:textId="5D5ABD83" w:rsidR="001C5800" w:rsidRPr="004255D6" w:rsidRDefault="001C5800" w:rsidP="001C5800">
      <w:pPr>
        <w:spacing w:line="440" w:lineRule="exact"/>
        <w:ind w:leftChars="100" w:left="395" w:hangingChars="77" w:hanging="185"/>
        <w:rPr>
          <w:rFonts w:asciiTheme="majorEastAsia" w:eastAsiaTheme="majorEastAsia" w:hAnsiTheme="majorEastAsia"/>
          <w:color w:val="000000" w:themeColor="text1"/>
          <w:sz w:val="24"/>
          <w:lang w:eastAsia="zh-TW"/>
        </w:rPr>
      </w:pPr>
    </w:p>
    <w:p w14:paraId="260BCFB8" w14:textId="0F5BCA5F" w:rsidR="0061583E" w:rsidRPr="004255D6" w:rsidRDefault="0061583E" w:rsidP="001C5800">
      <w:pPr>
        <w:spacing w:line="440" w:lineRule="exact"/>
        <w:ind w:leftChars="100" w:left="395"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【共同</w:t>
      </w:r>
      <w:r w:rsidR="00E321A2" w:rsidRPr="004255D6">
        <w:rPr>
          <w:rFonts w:asciiTheme="majorEastAsia" w:eastAsiaTheme="majorEastAsia" w:hAnsiTheme="majorEastAsia" w:hint="eastAsia"/>
          <w:color w:val="000000" w:themeColor="text1"/>
          <w:sz w:val="24"/>
        </w:rPr>
        <w:t>研究</w:t>
      </w:r>
      <w:r w:rsidRPr="004255D6">
        <w:rPr>
          <w:rFonts w:asciiTheme="majorEastAsia" w:eastAsiaTheme="majorEastAsia" w:hAnsiTheme="majorEastAsia" w:hint="eastAsia"/>
          <w:color w:val="000000" w:themeColor="text1"/>
          <w:sz w:val="24"/>
        </w:rPr>
        <w:t>機関】</w:t>
      </w:r>
    </w:p>
    <w:p w14:paraId="211C8FAE" w14:textId="282786ED" w:rsidR="00515610" w:rsidRPr="004255D6" w:rsidRDefault="00515610" w:rsidP="004255D6">
      <w:pPr>
        <w:pStyle w:val="21"/>
        <w:ind w:leftChars="143" w:left="399" w:hangingChars="47" w:hanging="99"/>
        <w:rPr>
          <w:color w:val="000000" w:themeColor="text1"/>
        </w:rPr>
      </w:pPr>
    </w:p>
    <w:tbl>
      <w:tblPr>
        <w:tblStyle w:val="a3"/>
        <w:tblW w:w="0" w:type="auto"/>
        <w:tblInd w:w="421" w:type="dxa"/>
        <w:tblLook w:val="04A0" w:firstRow="1" w:lastRow="0" w:firstColumn="1" w:lastColumn="0" w:noHBand="0" w:noVBand="1"/>
      </w:tblPr>
      <w:tblGrid>
        <w:gridCol w:w="4394"/>
        <w:gridCol w:w="3969"/>
      </w:tblGrid>
      <w:tr w:rsidR="003A7C5A" w:rsidRPr="004255D6" w14:paraId="707DF552" w14:textId="77777777" w:rsidTr="00791993">
        <w:trPr>
          <w:trHeight w:val="143"/>
        </w:trPr>
        <w:tc>
          <w:tcPr>
            <w:tcW w:w="4394" w:type="dxa"/>
            <w:shd w:val="clear" w:color="auto" w:fill="D9D9D9" w:themeFill="background1" w:themeFillShade="D9"/>
            <w:vAlign w:val="center"/>
          </w:tcPr>
          <w:p w14:paraId="77FD584B" w14:textId="77777777" w:rsidR="004D2364" w:rsidRPr="004255D6" w:rsidRDefault="004D2364" w:rsidP="00791993">
            <w:pPr>
              <w:spacing w:line="440" w:lineRule="exact"/>
              <w:ind w:leftChars="50" w:left="290"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研究機関名</w:t>
            </w:r>
          </w:p>
        </w:tc>
        <w:tc>
          <w:tcPr>
            <w:tcW w:w="3969" w:type="dxa"/>
            <w:shd w:val="clear" w:color="auto" w:fill="D9D9D9" w:themeFill="background1" w:themeFillShade="D9"/>
            <w:vAlign w:val="center"/>
          </w:tcPr>
          <w:p w14:paraId="4D311EF8" w14:textId="77777777" w:rsidR="004D2364" w:rsidRPr="004255D6" w:rsidRDefault="004D2364" w:rsidP="00791993">
            <w:pPr>
              <w:spacing w:line="440" w:lineRule="exact"/>
              <w:ind w:leftChars="50" w:left="290"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研究責任者</w:t>
            </w:r>
          </w:p>
        </w:tc>
      </w:tr>
      <w:tr w:rsidR="003A7C5A" w:rsidRPr="004255D6" w14:paraId="60B7E3D4" w14:textId="77777777" w:rsidTr="00791993">
        <w:trPr>
          <w:trHeight w:val="122"/>
        </w:trPr>
        <w:tc>
          <w:tcPr>
            <w:tcW w:w="4394" w:type="dxa"/>
            <w:vAlign w:val="center"/>
          </w:tcPr>
          <w:p w14:paraId="2B3933D7" w14:textId="0F11E78F" w:rsidR="004D2364" w:rsidRPr="004255D6" w:rsidRDefault="00495A02" w:rsidP="00DC23BE">
            <w:pPr>
              <w:spacing w:line="440" w:lineRule="exact"/>
              <w:ind w:leftChars="50" w:left="105" w:firstLine="1"/>
              <w:rPr>
                <w:rFonts w:asciiTheme="majorEastAsia" w:eastAsiaTheme="majorEastAsia" w:hAnsiTheme="majorEastAsia"/>
                <w:color w:val="000000" w:themeColor="text1"/>
                <w:sz w:val="24"/>
              </w:rPr>
            </w:pPr>
            <w:bookmarkStart w:id="4" w:name="_GoBack"/>
            <w:r w:rsidRPr="004255D6">
              <w:rPr>
                <w:rFonts w:asciiTheme="majorEastAsia" w:eastAsiaTheme="majorEastAsia" w:hAnsiTheme="majorEastAsia"/>
                <w:color w:val="000000" w:themeColor="text1"/>
                <w:sz w:val="24"/>
              </w:rPr>
              <w:t>慶應義塾大学</w:t>
            </w:r>
            <w:r w:rsidR="00DC23BE">
              <w:rPr>
                <w:rFonts w:asciiTheme="majorEastAsia" w:eastAsiaTheme="majorEastAsia" w:hAnsiTheme="majorEastAsia" w:hint="eastAsia"/>
                <w:color w:val="000000" w:themeColor="text1"/>
                <w:sz w:val="24"/>
              </w:rPr>
              <w:t>病院臨床研究推進センター</w:t>
            </w:r>
            <w:bookmarkEnd w:id="4"/>
          </w:p>
        </w:tc>
        <w:tc>
          <w:tcPr>
            <w:tcW w:w="3969" w:type="dxa"/>
            <w:vAlign w:val="center"/>
          </w:tcPr>
          <w:p w14:paraId="4C868C0E" w14:textId="7F5A24CE" w:rsidR="004D2364" w:rsidRPr="005A71A8" w:rsidRDefault="00AD05FF" w:rsidP="00791993">
            <w:pPr>
              <w:spacing w:line="440" w:lineRule="exact"/>
              <w:ind w:leftChars="50" w:left="290" w:hangingChars="77" w:hanging="185"/>
              <w:rPr>
                <w:rFonts w:asciiTheme="majorEastAsia" w:eastAsiaTheme="majorEastAsia" w:hAnsiTheme="majorEastAsia"/>
                <w:color w:val="000000" w:themeColor="text1"/>
                <w:sz w:val="24"/>
              </w:rPr>
            </w:pPr>
            <w:r w:rsidRPr="005A71A8">
              <w:rPr>
                <w:rFonts w:asciiTheme="majorEastAsia" w:eastAsiaTheme="majorEastAsia" w:hAnsiTheme="majorEastAsia" w:hint="eastAsia"/>
                <w:color w:val="000000" w:themeColor="text1"/>
                <w:sz w:val="24"/>
              </w:rPr>
              <w:t>浮田　翔子</w:t>
            </w:r>
          </w:p>
        </w:tc>
      </w:tr>
    </w:tbl>
    <w:p w14:paraId="0A505E39" w14:textId="77777777" w:rsidR="00864EA7" w:rsidRDefault="00864EA7" w:rsidP="008A52A2">
      <w:pPr>
        <w:spacing w:line="440" w:lineRule="exact"/>
        <w:rPr>
          <w:rFonts w:asciiTheme="majorEastAsia" w:eastAsiaTheme="majorEastAsia" w:hAnsiTheme="majorEastAsia"/>
          <w:color w:val="000000" w:themeColor="text1"/>
          <w:sz w:val="24"/>
        </w:rPr>
      </w:pPr>
    </w:p>
    <w:p w14:paraId="407441F2" w14:textId="66D812A6" w:rsidR="0030285C" w:rsidRDefault="00864EA7" w:rsidP="00864EA7">
      <w:pPr>
        <w:spacing w:line="440" w:lineRule="exact"/>
        <w:ind w:leftChars="100" w:left="395" w:hangingChars="77" w:hanging="185"/>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【既存試料・情報のみを提供する機関】</w:t>
      </w:r>
    </w:p>
    <w:p w14:paraId="2B124416" w14:textId="6418F043" w:rsidR="00864EA7" w:rsidRDefault="00864EA7" w:rsidP="00864EA7">
      <w:pPr>
        <w:spacing w:line="440" w:lineRule="exact"/>
        <w:ind w:leftChars="200" w:left="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千葉大学大学院医学研究院　脳神経内科学のホームページ（URL：</w:t>
      </w:r>
      <w:r w:rsidR="00746CA1" w:rsidRPr="0072534F">
        <w:rPr>
          <w:rFonts w:ascii="ＭＳ Ｐゴシック" w:eastAsia="ＭＳ Ｐゴシック" w:hAnsi="ＭＳ Ｐゴシック" w:cs="Times New Roman (本文のフォント - コンプレ"/>
          <w:sz w:val="22"/>
          <w:szCs w:val="22"/>
        </w:rPr>
        <w:t>https://www.m.chiba-u.ac.jp/dept/neurol/research/clinical/</w:t>
      </w:r>
      <w:r>
        <w:rPr>
          <w:rFonts w:asciiTheme="majorEastAsia" w:eastAsiaTheme="majorEastAsia" w:hAnsiTheme="majorEastAsia" w:hint="eastAsia"/>
          <w:color w:val="000000" w:themeColor="text1"/>
          <w:sz w:val="24"/>
        </w:rPr>
        <w:t>）に記載された約5000</w:t>
      </w:r>
      <w:r w:rsidR="00384F51">
        <w:rPr>
          <w:rFonts w:asciiTheme="majorEastAsia" w:eastAsiaTheme="majorEastAsia" w:hAnsiTheme="majorEastAsia" w:hint="eastAsia"/>
          <w:color w:val="000000" w:themeColor="text1"/>
          <w:sz w:val="24"/>
        </w:rPr>
        <w:t>施設のうち、対象となる患者さんを診療した施設</w:t>
      </w:r>
    </w:p>
    <w:p w14:paraId="558CDAC9" w14:textId="77777777" w:rsidR="006D2CC1" w:rsidRPr="004255D6" w:rsidRDefault="006D2CC1" w:rsidP="008A52A2">
      <w:pPr>
        <w:spacing w:line="440" w:lineRule="exact"/>
        <w:rPr>
          <w:rFonts w:asciiTheme="majorEastAsia" w:eastAsiaTheme="majorEastAsia" w:hAnsiTheme="majorEastAsia"/>
          <w:color w:val="000000" w:themeColor="text1"/>
          <w:sz w:val="24"/>
        </w:rPr>
      </w:pPr>
    </w:p>
    <w:p w14:paraId="51233F37" w14:textId="21676C57" w:rsidR="00584335" w:rsidRPr="004255D6" w:rsidRDefault="000109E6" w:rsidP="00D621E0">
      <w:pPr>
        <w:pStyle w:val="2"/>
        <w:rPr>
          <w:color w:val="000000" w:themeColor="text1"/>
        </w:rPr>
      </w:pPr>
      <w:r w:rsidRPr="004255D6">
        <w:rPr>
          <w:rFonts w:hint="eastAsia"/>
          <w:color w:val="000000" w:themeColor="text1"/>
        </w:rPr>
        <w:t>６</w:t>
      </w:r>
      <w:r w:rsidR="00A1482D" w:rsidRPr="004255D6">
        <w:rPr>
          <w:rFonts w:hint="eastAsia"/>
          <w:color w:val="000000" w:themeColor="text1"/>
        </w:rPr>
        <w:t>．</w:t>
      </w:r>
      <w:r w:rsidR="00584335" w:rsidRPr="004255D6">
        <w:rPr>
          <w:rFonts w:hint="eastAsia"/>
          <w:color w:val="000000" w:themeColor="text1"/>
        </w:rPr>
        <w:t>個人情報の取り扱いについて</w:t>
      </w:r>
    </w:p>
    <w:p w14:paraId="503CF067" w14:textId="463DCCB6" w:rsidR="00584335" w:rsidRPr="004255D6" w:rsidRDefault="00050DCD" w:rsidP="00AD104D">
      <w:pPr>
        <w:spacing w:line="440" w:lineRule="exact"/>
        <w:ind w:leftChars="100" w:left="210" w:firstLineChars="100" w:firstLine="240"/>
        <w:rPr>
          <w:rFonts w:asciiTheme="majorEastAsia" w:eastAsiaTheme="majorEastAsia" w:hAnsiTheme="majorEastAsia"/>
          <w:color w:val="000000" w:themeColor="text1"/>
          <w:sz w:val="24"/>
        </w:rPr>
      </w:pPr>
      <w:bookmarkStart w:id="5" w:name="_Hlk112663160"/>
      <w:r>
        <w:rPr>
          <w:rFonts w:asciiTheme="majorEastAsia" w:eastAsiaTheme="majorEastAsia" w:hAnsiTheme="majorEastAsia" w:hint="eastAsia"/>
          <w:color w:val="000000" w:themeColor="text1"/>
          <w:sz w:val="24"/>
        </w:rPr>
        <w:t>2次調査で収集する情報は、既存情報のみを提供する機関の主治医が、個人を特定できないようにあらかじめ個人の情報を新しい符号に置き換える等の加工を施し、他の情報と照合しない限り特定の個人を識別できない状態で研究機関へ送付します。なお、符号と臨床情報とを対応する一覧表（対照表）は、既存試料・情報のみを提供する機関で、鍵のかかるキャビネットなどの場所で保管します。</w:t>
      </w:r>
      <w:r w:rsidR="00384F51">
        <w:rPr>
          <w:rFonts w:asciiTheme="majorEastAsia" w:eastAsiaTheme="majorEastAsia" w:hAnsiTheme="majorEastAsia" w:hint="eastAsia"/>
          <w:color w:val="000000" w:themeColor="text1"/>
          <w:sz w:val="24"/>
        </w:rPr>
        <w:t>研究機関においても、</w:t>
      </w:r>
      <w:r w:rsidR="007F1E31" w:rsidRPr="004255D6">
        <w:rPr>
          <w:rFonts w:asciiTheme="majorEastAsia" w:eastAsiaTheme="majorEastAsia" w:hAnsiTheme="majorEastAsia" w:hint="eastAsia"/>
          <w:color w:val="000000" w:themeColor="text1"/>
          <w:sz w:val="24"/>
        </w:rPr>
        <w:t>千葉大学医学部</w:t>
      </w:r>
      <w:r w:rsidR="00956D52" w:rsidRPr="004255D6">
        <w:rPr>
          <w:rFonts w:asciiTheme="majorEastAsia" w:eastAsiaTheme="majorEastAsia" w:hAnsiTheme="majorEastAsia" w:hint="eastAsia"/>
          <w:color w:val="000000" w:themeColor="text1"/>
          <w:sz w:val="24"/>
        </w:rPr>
        <w:t>附</w:t>
      </w:r>
      <w:r w:rsidR="005801A3" w:rsidRPr="004255D6">
        <w:rPr>
          <w:rFonts w:asciiTheme="majorEastAsia" w:eastAsiaTheme="majorEastAsia" w:hAnsiTheme="majorEastAsia" w:hint="eastAsia"/>
          <w:color w:val="000000" w:themeColor="text1"/>
          <w:sz w:val="24"/>
        </w:rPr>
        <w:t>属病院</w:t>
      </w:r>
      <w:r w:rsidR="00495A02" w:rsidRPr="004255D6">
        <w:rPr>
          <w:rFonts w:asciiTheme="majorEastAsia" w:eastAsiaTheme="majorEastAsia" w:hAnsiTheme="majorEastAsia" w:hint="eastAsia"/>
          <w:color w:val="000000" w:themeColor="text1"/>
          <w:sz w:val="24"/>
        </w:rPr>
        <w:t>筋電図室の</w:t>
      </w:r>
      <w:r w:rsidR="007F1E31" w:rsidRPr="004255D6">
        <w:rPr>
          <w:rFonts w:asciiTheme="majorEastAsia" w:eastAsiaTheme="majorEastAsia" w:hAnsiTheme="majorEastAsia" w:hint="eastAsia"/>
          <w:color w:val="000000" w:themeColor="text1"/>
          <w:sz w:val="24"/>
        </w:rPr>
        <w:t>鍵のかかる保管庫</w:t>
      </w:r>
      <w:r w:rsidR="00AD104D" w:rsidRPr="004255D6">
        <w:rPr>
          <w:rFonts w:asciiTheme="majorEastAsia" w:eastAsiaTheme="majorEastAsia" w:hAnsiTheme="majorEastAsia" w:hint="eastAsia"/>
          <w:color w:val="000000" w:themeColor="text1"/>
          <w:sz w:val="24"/>
        </w:rPr>
        <w:t>で</w:t>
      </w:r>
      <w:r w:rsidR="007F1E31" w:rsidRPr="004255D6">
        <w:rPr>
          <w:rFonts w:asciiTheme="majorEastAsia" w:eastAsiaTheme="majorEastAsia" w:hAnsiTheme="majorEastAsia" w:hint="eastAsia"/>
          <w:color w:val="000000" w:themeColor="text1"/>
          <w:sz w:val="24"/>
        </w:rPr>
        <w:t>保管します。</w:t>
      </w:r>
      <w:bookmarkEnd w:id="5"/>
      <w:r w:rsidR="00584335" w:rsidRPr="004255D6">
        <w:rPr>
          <w:rFonts w:asciiTheme="majorEastAsia" w:eastAsiaTheme="majorEastAsia" w:hAnsiTheme="majorEastAsia" w:hint="eastAsia"/>
          <w:color w:val="000000" w:themeColor="text1"/>
          <w:sz w:val="24"/>
        </w:rPr>
        <w:t>研究</w:t>
      </w:r>
      <w:r w:rsidR="0010069E" w:rsidRPr="004255D6">
        <w:rPr>
          <w:rFonts w:asciiTheme="majorEastAsia" w:eastAsiaTheme="majorEastAsia" w:hAnsiTheme="majorEastAsia" w:hint="eastAsia"/>
          <w:color w:val="000000" w:themeColor="text1"/>
          <w:sz w:val="24"/>
        </w:rPr>
        <w:t>結果</w:t>
      </w:r>
      <w:r w:rsidR="00FF4479" w:rsidRPr="004255D6">
        <w:rPr>
          <w:rFonts w:asciiTheme="majorEastAsia" w:eastAsiaTheme="majorEastAsia" w:hAnsiTheme="majorEastAsia" w:hint="eastAsia"/>
          <w:color w:val="000000" w:themeColor="text1"/>
          <w:sz w:val="24"/>
        </w:rPr>
        <w:t>を学術雑誌や学会で</w:t>
      </w:r>
      <w:r w:rsidR="00A2007D" w:rsidRPr="004255D6">
        <w:rPr>
          <w:rFonts w:asciiTheme="majorEastAsia" w:eastAsiaTheme="majorEastAsia" w:hAnsiTheme="majorEastAsia" w:hint="eastAsia"/>
          <w:color w:val="000000" w:themeColor="text1"/>
          <w:sz w:val="24"/>
        </w:rPr>
        <w:t>発表</w:t>
      </w:r>
      <w:r w:rsidR="000B26F3" w:rsidRPr="004255D6">
        <w:rPr>
          <w:rFonts w:asciiTheme="majorEastAsia" w:eastAsiaTheme="majorEastAsia" w:hAnsiTheme="majorEastAsia" w:hint="eastAsia"/>
          <w:color w:val="000000" w:themeColor="text1"/>
          <w:sz w:val="24"/>
        </w:rPr>
        <w:t>することがありますが、</w:t>
      </w:r>
      <w:r w:rsidR="00884DF3" w:rsidRPr="004255D6">
        <w:rPr>
          <w:rFonts w:asciiTheme="majorEastAsia" w:eastAsiaTheme="majorEastAsia" w:hAnsiTheme="majorEastAsia" w:hint="eastAsia"/>
          <w:color w:val="000000" w:themeColor="text1"/>
          <w:sz w:val="24"/>
        </w:rPr>
        <w:t>個人が特定されない形で行</w:t>
      </w:r>
      <w:r w:rsidR="00870942" w:rsidRPr="004255D6">
        <w:rPr>
          <w:rFonts w:asciiTheme="majorEastAsia" w:eastAsiaTheme="majorEastAsia" w:hAnsiTheme="majorEastAsia" w:hint="eastAsia"/>
          <w:color w:val="000000" w:themeColor="text1"/>
          <w:sz w:val="24"/>
        </w:rPr>
        <w:t>われ</w:t>
      </w:r>
      <w:r w:rsidR="00884DF3" w:rsidRPr="004255D6">
        <w:rPr>
          <w:rFonts w:asciiTheme="majorEastAsia" w:eastAsiaTheme="majorEastAsia" w:hAnsiTheme="majorEastAsia" w:hint="eastAsia"/>
          <w:color w:val="000000" w:themeColor="text1"/>
          <w:sz w:val="24"/>
        </w:rPr>
        <w:t>ます。</w:t>
      </w:r>
    </w:p>
    <w:p w14:paraId="6C5C0C36" w14:textId="2D7D50D8" w:rsidR="00383004" w:rsidRPr="004255D6" w:rsidRDefault="006D207E" w:rsidP="00AD104D">
      <w:pPr>
        <w:spacing w:line="440" w:lineRule="exact"/>
        <w:ind w:leftChars="100" w:left="210" w:firstLineChars="100" w:firstLine="24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本研究についてご希望があれば、他の研究対象者等の個人情報及び知的財産の保護等に支障がない範囲内で、研究計画書及び研究の方法に関する資料を入手又は閲覧する事ができます</w:t>
      </w:r>
      <w:bookmarkStart w:id="6" w:name="_Hlk112664304"/>
      <w:r w:rsidR="00383004" w:rsidRPr="004255D6">
        <w:rPr>
          <w:rFonts w:asciiTheme="majorEastAsia" w:eastAsiaTheme="majorEastAsia" w:hAnsiTheme="majorEastAsia" w:hint="eastAsia"/>
          <w:color w:val="000000" w:themeColor="text1"/>
          <w:sz w:val="24"/>
        </w:rPr>
        <w:t>ので、相談窓口までお申し出ください。個人情報の開示に係る手続きの詳細については、</w:t>
      </w:r>
      <w:r w:rsidR="0009720E" w:rsidRPr="0009720E">
        <w:rPr>
          <w:rFonts w:asciiTheme="majorEastAsia" w:eastAsiaTheme="majorEastAsia" w:hAnsiTheme="majorEastAsia" w:hint="eastAsia"/>
          <w:color w:val="000000" w:themeColor="text1"/>
          <w:sz w:val="24"/>
          <w:highlight w:val="yellow"/>
        </w:rPr>
        <w:t>〇〇病院</w:t>
      </w:r>
      <w:r w:rsidR="00383004" w:rsidRPr="004255D6">
        <w:rPr>
          <w:rFonts w:asciiTheme="majorEastAsia" w:eastAsiaTheme="majorEastAsia" w:hAnsiTheme="majorEastAsia" w:hint="eastAsia"/>
          <w:color w:val="000000" w:themeColor="text1"/>
          <w:sz w:val="24"/>
        </w:rPr>
        <w:t>のホームページをご参照ください。</w:t>
      </w:r>
    </w:p>
    <w:p w14:paraId="42C69714" w14:textId="03FCAAAF" w:rsidR="006779CB" w:rsidRPr="004255D6" w:rsidRDefault="00383004" w:rsidP="00AD104D">
      <w:pPr>
        <w:spacing w:line="440" w:lineRule="exact"/>
        <w:ind w:leftChars="100" w:left="210" w:firstLineChars="100" w:firstLine="240"/>
        <w:rPr>
          <w:rFonts w:asciiTheme="majorEastAsia" w:eastAsiaTheme="majorEastAsia" w:hAnsiTheme="majorEastAsia"/>
          <w:color w:val="000000" w:themeColor="text1"/>
          <w:sz w:val="24"/>
        </w:rPr>
      </w:pPr>
      <w:r w:rsidRPr="0009720E">
        <w:rPr>
          <w:rFonts w:asciiTheme="majorEastAsia" w:eastAsiaTheme="majorEastAsia" w:hAnsiTheme="majorEastAsia" w:hint="eastAsia"/>
          <w:color w:val="000000" w:themeColor="text1"/>
          <w:sz w:val="24"/>
          <w:highlight w:val="yellow"/>
        </w:rPr>
        <w:t>（</w:t>
      </w:r>
      <w:r w:rsidRPr="0009720E">
        <w:rPr>
          <w:rFonts w:asciiTheme="majorEastAsia" w:eastAsiaTheme="majorEastAsia" w:hAnsiTheme="majorEastAsia"/>
          <w:color w:val="000000" w:themeColor="text1"/>
          <w:sz w:val="24"/>
          <w:highlight w:val="yellow"/>
        </w:rPr>
        <w:t>URL：</w:t>
      </w:r>
      <w:r w:rsidR="0009720E" w:rsidRPr="0009720E">
        <w:rPr>
          <w:rFonts w:asciiTheme="majorEastAsia" w:eastAsiaTheme="majorEastAsia" w:hAnsiTheme="majorEastAsia" w:hint="eastAsia"/>
          <w:color w:val="000000" w:themeColor="text1"/>
          <w:sz w:val="24"/>
          <w:highlight w:val="yellow"/>
        </w:rPr>
        <w:t>〇〇</w:t>
      </w:r>
      <w:r w:rsidRPr="0009720E">
        <w:rPr>
          <w:rFonts w:asciiTheme="majorEastAsia" w:eastAsiaTheme="majorEastAsia" w:hAnsiTheme="majorEastAsia"/>
          <w:color w:val="000000" w:themeColor="text1"/>
          <w:sz w:val="24"/>
          <w:highlight w:val="yellow"/>
        </w:rPr>
        <w:t>）</w:t>
      </w:r>
      <w:bookmarkEnd w:id="6"/>
    </w:p>
    <w:p w14:paraId="0E19BFA3" w14:textId="76083206" w:rsidR="009E331D" w:rsidRDefault="009E331D" w:rsidP="008A52A2">
      <w:pPr>
        <w:spacing w:line="440" w:lineRule="exact"/>
        <w:rPr>
          <w:rFonts w:asciiTheme="majorEastAsia" w:eastAsiaTheme="majorEastAsia" w:hAnsiTheme="majorEastAsia"/>
          <w:color w:val="000000" w:themeColor="text1"/>
          <w:sz w:val="24"/>
        </w:rPr>
      </w:pPr>
    </w:p>
    <w:p w14:paraId="3374090A" w14:textId="77777777" w:rsidR="0035656F" w:rsidRPr="004255D6" w:rsidRDefault="0035656F" w:rsidP="008A52A2">
      <w:pPr>
        <w:spacing w:line="440" w:lineRule="exact"/>
        <w:rPr>
          <w:rFonts w:asciiTheme="majorEastAsia" w:eastAsiaTheme="majorEastAsia" w:hAnsiTheme="majorEastAsia"/>
          <w:color w:val="000000" w:themeColor="text1"/>
          <w:sz w:val="24"/>
        </w:rPr>
      </w:pPr>
    </w:p>
    <w:p w14:paraId="08D57CB6" w14:textId="17B417E1" w:rsidR="002A2257" w:rsidRPr="004255D6" w:rsidRDefault="000109E6" w:rsidP="00E01812">
      <w:pPr>
        <w:pStyle w:val="2"/>
        <w:rPr>
          <w:color w:val="000000" w:themeColor="text1"/>
        </w:rPr>
      </w:pPr>
      <w:r w:rsidRPr="004255D6">
        <w:rPr>
          <w:rFonts w:hint="eastAsia"/>
          <w:color w:val="000000" w:themeColor="text1"/>
        </w:rPr>
        <w:t>７</w:t>
      </w:r>
      <w:r w:rsidR="00A5522D" w:rsidRPr="004255D6">
        <w:rPr>
          <w:rFonts w:hint="eastAsia"/>
          <w:color w:val="000000" w:themeColor="text1"/>
        </w:rPr>
        <w:t>．</w:t>
      </w:r>
      <w:r w:rsidR="002A2257" w:rsidRPr="004255D6">
        <w:rPr>
          <w:rFonts w:hint="eastAsia"/>
          <w:color w:val="000000" w:themeColor="text1"/>
        </w:rPr>
        <w:t>研究についての</w:t>
      </w:r>
      <w:r w:rsidR="00211DF9" w:rsidRPr="004255D6">
        <w:rPr>
          <w:rFonts w:hint="eastAsia"/>
          <w:color w:val="000000" w:themeColor="text1"/>
        </w:rPr>
        <w:t>相談窓口について</w:t>
      </w:r>
    </w:p>
    <w:p w14:paraId="3788B17C" w14:textId="77FFA13F" w:rsidR="00B25537" w:rsidRPr="004255D6" w:rsidRDefault="00755497" w:rsidP="0098016F">
      <w:pPr>
        <w:spacing w:line="440" w:lineRule="exact"/>
        <w:ind w:leftChars="100" w:left="210" w:firstLineChars="100" w:firstLine="241"/>
        <w:rPr>
          <w:rFonts w:asciiTheme="majorEastAsia" w:eastAsiaTheme="majorEastAsia" w:hAnsiTheme="majorEastAsia"/>
          <w:color w:val="000000" w:themeColor="text1"/>
          <w:sz w:val="24"/>
        </w:rPr>
      </w:pPr>
      <w:bookmarkStart w:id="7" w:name="_Hlk112664400"/>
      <w:r w:rsidRPr="004255D6">
        <w:rPr>
          <w:rFonts w:asciiTheme="majorEastAsia" w:eastAsiaTheme="majorEastAsia" w:hAnsiTheme="majorEastAsia" w:hint="eastAsia"/>
          <w:b/>
          <w:bCs/>
          <w:color w:val="000000" w:themeColor="text1"/>
          <w:sz w:val="24"/>
          <w:u w:val="wave"/>
        </w:rPr>
        <w:t>研究に情報等を利用して欲しくない場合</w:t>
      </w:r>
      <w:r w:rsidRPr="004255D6">
        <w:rPr>
          <w:rFonts w:asciiTheme="majorEastAsia" w:eastAsiaTheme="majorEastAsia" w:hAnsiTheme="majorEastAsia" w:hint="eastAsia"/>
          <w:color w:val="000000" w:themeColor="text1"/>
          <w:sz w:val="24"/>
          <w:u w:val="wave"/>
        </w:rPr>
        <w:t>には、研究対象とせず、原則として</w:t>
      </w:r>
      <w:r w:rsidR="00F14329" w:rsidRPr="004255D6">
        <w:rPr>
          <w:rFonts w:asciiTheme="majorEastAsia" w:eastAsiaTheme="majorEastAsia" w:hAnsiTheme="majorEastAsia" w:hint="eastAsia"/>
          <w:color w:val="000000" w:themeColor="text1"/>
          <w:sz w:val="24"/>
          <w:u w:val="wave"/>
        </w:rPr>
        <w:t>研究</w:t>
      </w:r>
      <w:r w:rsidR="0010069E" w:rsidRPr="004255D6">
        <w:rPr>
          <w:rFonts w:asciiTheme="majorEastAsia" w:eastAsiaTheme="majorEastAsia" w:hAnsiTheme="majorEastAsia" w:hint="eastAsia"/>
          <w:color w:val="000000" w:themeColor="text1"/>
          <w:sz w:val="24"/>
          <w:u w:val="wave"/>
        </w:rPr>
        <w:t>結果</w:t>
      </w:r>
      <w:r w:rsidRPr="004255D6">
        <w:rPr>
          <w:rFonts w:asciiTheme="majorEastAsia" w:eastAsiaTheme="majorEastAsia" w:hAnsiTheme="majorEastAsia" w:hint="eastAsia"/>
          <w:color w:val="000000" w:themeColor="text1"/>
          <w:sz w:val="24"/>
          <w:u w:val="wave"/>
        </w:rPr>
        <w:t>の</w:t>
      </w:r>
      <w:r w:rsidR="00F14329" w:rsidRPr="004255D6">
        <w:rPr>
          <w:rFonts w:asciiTheme="majorEastAsia" w:eastAsiaTheme="majorEastAsia" w:hAnsiTheme="majorEastAsia" w:hint="eastAsia"/>
          <w:color w:val="000000" w:themeColor="text1"/>
          <w:sz w:val="24"/>
          <w:u w:val="wave"/>
        </w:rPr>
        <w:t>発表</w:t>
      </w:r>
      <w:r w:rsidRPr="004255D6">
        <w:rPr>
          <w:rFonts w:asciiTheme="majorEastAsia" w:eastAsiaTheme="majorEastAsia" w:hAnsiTheme="majorEastAsia" w:hint="eastAsia"/>
          <w:color w:val="000000" w:themeColor="text1"/>
          <w:sz w:val="24"/>
          <w:u w:val="wave"/>
        </w:rPr>
        <w:t>前であれば情報の削除などの対応をします</w:t>
      </w:r>
      <w:r w:rsidRPr="004255D6">
        <w:rPr>
          <w:rFonts w:asciiTheme="majorEastAsia" w:eastAsiaTheme="majorEastAsia" w:hAnsiTheme="majorEastAsia" w:hint="eastAsia"/>
          <w:color w:val="000000" w:themeColor="text1"/>
          <w:sz w:val="24"/>
        </w:rPr>
        <w:t>ので、下記の窓口までお申し出ください。試料・情報の利用をご了承いただけない場合でも不利益が生じる事はございません。</w:t>
      </w:r>
    </w:p>
    <w:bookmarkEnd w:id="7"/>
    <w:p w14:paraId="7EDA9CB1" w14:textId="453B8C24" w:rsidR="00CB7F56" w:rsidRPr="004255D6" w:rsidRDefault="00B25537" w:rsidP="0098016F">
      <w:pPr>
        <w:spacing w:line="440" w:lineRule="exact"/>
        <w:ind w:leftChars="100" w:left="210" w:firstLineChars="100" w:firstLine="24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その他本研究に関するご質問</w:t>
      </w:r>
      <w:r w:rsidR="00161060" w:rsidRPr="004255D6">
        <w:rPr>
          <w:rFonts w:asciiTheme="majorEastAsia" w:eastAsiaTheme="majorEastAsia" w:hAnsiTheme="majorEastAsia" w:hint="eastAsia"/>
          <w:color w:val="000000" w:themeColor="text1"/>
          <w:sz w:val="24"/>
        </w:rPr>
        <w:t>、ご</w:t>
      </w:r>
      <w:r w:rsidR="002B7ADC" w:rsidRPr="004255D6">
        <w:rPr>
          <w:rFonts w:asciiTheme="majorEastAsia" w:eastAsiaTheme="majorEastAsia" w:hAnsiTheme="majorEastAsia" w:hint="eastAsia"/>
          <w:color w:val="000000" w:themeColor="text1"/>
          <w:sz w:val="24"/>
        </w:rPr>
        <w:t>相談</w:t>
      </w:r>
      <w:r w:rsidRPr="004255D6">
        <w:rPr>
          <w:rFonts w:asciiTheme="majorEastAsia" w:eastAsiaTheme="majorEastAsia" w:hAnsiTheme="majorEastAsia" w:hint="eastAsia"/>
          <w:color w:val="000000" w:themeColor="text1"/>
          <w:sz w:val="24"/>
        </w:rPr>
        <w:t>等がございましたら、</w:t>
      </w:r>
      <w:r w:rsidR="004F3CF6" w:rsidRPr="004255D6">
        <w:rPr>
          <w:rFonts w:asciiTheme="majorEastAsia" w:eastAsiaTheme="majorEastAsia" w:hAnsiTheme="majorEastAsia" w:hint="eastAsia"/>
          <w:color w:val="000000" w:themeColor="text1"/>
          <w:sz w:val="24"/>
        </w:rPr>
        <w:t>下記</w:t>
      </w:r>
      <w:r w:rsidR="0075013F" w:rsidRPr="004255D6">
        <w:rPr>
          <w:rFonts w:asciiTheme="majorEastAsia" w:eastAsiaTheme="majorEastAsia" w:hAnsiTheme="majorEastAsia" w:hint="eastAsia"/>
          <w:color w:val="000000" w:themeColor="text1"/>
          <w:sz w:val="24"/>
        </w:rPr>
        <w:t>の</w:t>
      </w:r>
      <w:r w:rsidR="004F3CF6" w:rsidRPr="004255D6">
        <w:rPr>
          <w:rFonts w:asciiTheme="majorEastAsia" w:eastAsiaTheme="majorEastAsia" w:hAnsiTheme="majorEastAsia" w:hint="eastAsia"/>
          <w:color w:val="000000" w:themeColor="text1"/>
          <w:sz w:val="24"/>
        </w:rPr>
        <w:t>窓口に</w:t>
      </w:r>
      <w:r w:rsidR="00A5522D" w:rsidRPr="004255D6">
        <w:rPr>
          <w:rFonts w:asciiTheme="majorEastAsia" w:eastAsiaTheme="majorEastAsia" w:hAnsiTheme="majorEastAsia" w:hint="eastAsia"/>
          <w:color w:val="000000" w:themeColor="text1"/>
          <w:sz w:val="24"/>
        </w:rPr>
        <w:t>ご遠慮なくお申し出ください。</w:t>
      </w:r>
    </w:p>
    <w:p w14:paraId="23BA3308" w14:textId="017C98AE" w:rsidR="003F77F7" w:rsidRPr="004255D6" w:rsidRDefault="003F77F7" w:rsidP="00246D29">
      <w:pPr>
        <w:spacing w:line="400" w:lineRule="exact"/>
        <w:rPr>
          <w:rFonts w:asciiTheme="majorEastAsia" w:eastAsiaTheme="majorEastAsia" w:hAnsiTheme="majorEastAsia"/>
          <w:b/>
          <w:color w:val="000000" w:themeColor="text1"/>
          <w:sz w:val="24"/>
        </w:rPr>
      </w:pPr>
    </w:p>
    <w:p w14:paraId="5AAB37CB" w14:textId="07379A52" w:rsidR="000B6E29" w:rsidRPr="0009720E" w:rsidRDefault="000979DF" w:rsidP="00C740CB">
      <w:pPr>
        <w:spacing w:line="400" w:lineRule="exact"/>
        <w:ind w:leftChars="500" w:left="105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相談窓口</w:t>
      </w:r>
      <w:r w:rsidR="00246D29" w:rsidRPr="0009720E">
        <w:rPr>
          <w:rFonts w:asciiTheme="majorEastAsia" w:eastAsiaTheme="majorEastAsia" w:hAnsiTheme="majorEastAsia" w:hint="eastAsia"/>
          <w:b/>
          <w:color w:val="000000" w:themeColor="text1"/>
          <w:sz w:val="24"/>
          <w:highlight w:val="yellow"/>
          <w:lang w:eastAsia="zh-TW"/>
        </w:rPr>
        <w:t>：</w:t>
      </w:r>
      <w:r w:rsidR="000B6E29" w:rsidRPr="0009720E">
        <w:rPr>
          <w:rFonts w:asciiTheme="majorEastAsia" w:eastAsiaTheme="majorEastAsia" w:hAnsiTheme="majorEastAsia" w:hint="eastAsia"/>
          <w:b/>
          <w:color w:val="000000" w:themeColor="text1"/>
          <w:sz w:val="24"/>
          <w:highlight w:val="yellow"/>
          <w:lang w:eastAsia="zh-TW"/>
        </w:rPr>
        <w:t>〒</w:t>
      </w:r>
      <w:r w:rsidR="0009720E" w:rsidRPr="0009720E">
        <w:rPr>
          <w:rFonts w:asciiTheme="majorEastAsia" w:eastAsiaTheme="majorEastAsia" w:hAnsiTheme="majorEastAsia" w:hint="eastAsia"/>
          <w:b/>
          <w:color w:val="000000" w:themeColor="text1"/>
          <w:sz w:val="24"/>
          <w:highlight w:val="yellow"/>
          <w:lang w:eastAsia="zh-TW"/>
        </w:rPr>
        <w:t>〇〇</w:t>
      </w:r>
    </w:p>
    <w:p w14:paraId="49B39101" w14:textId="02DD84AD" w:rsidR="003C16DE"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住所：〇〇</w:t>
      </w:r>
    </w:p>
    <w:p w14:paraId="11811623" w14:textId="28593F48" w:rsidR="00246D29"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施設名：〇〇</w:t>
      </w:r>
      <w:r w:rsidR="00246D29" w:rsidRPr="0009720E">
        <w:rPr>
          <w:rFonts w:asciiTheme="majorEastAsia" w:eastAsiaTheme="majorEastAsia" w:hAnsiTheme="majorEastAsia" w:hint="eastAsia"/>
          <w:b/>
          <w:color w:val="000000" w:themeColor="text1"/>
          <w:sz w:val="24"/>
          <w:highlight w:val="yellow"/>
          <w:lang w:eastAsia="zh-TW"/>
        </w:rPr>
        <w:t>病院</w:t>
      </w:r>
      <w:r w:rsidRPr="0009720E">
        <w:rPr>
          <w:rFonts w:asciiTheme="majorEastAsia" w:eastAsiaTheme="majorEastAsia" w:hAnsiTheme="majorEastAsia" w:hint="eastAsia"/>
          <w:b/>
          <w:color w:val="000000" w:themeColor="text1"/>
          <w:sz w:val="24"/>
          <w:highlight w:val="yellow"/>
          <w:lang w:eastAsia="zh-TW"/>
        </w:rPr>
        <w:t>〇〇</w:t>
      </w:r>
      <w:r w:rsidR="00246D29" w:rsidRPr="0009720E">
        <w:rPr>
          <w:rFonts w:asciiTheme="majorEastAsia" w:eastAsiaTheme="majorEastAsia" w:hAnsiTheme="majorEastAsia" w:hint="eastAsia"/>
          <w:b/>
          <w:color w:val="000000" w:themeColor="text1"/>
          <w:sz w:val="24"/>
          <w:highlight w:val="yellow"/>
          <w:lang w:eastAsia="zh-TW"/>
        </w:rPr>
        <w:t>科</w:t>
      </w:r>
    </w:p>
    <w:p w14:paraId="203B0553" w14:textId="5790106A" w:rsidR="00246D29"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rPr>
      </w:pPr>
      <w:r w:rsidRPr="0009720E">
        <w:rPr>
          <w:rFonts w:asciiTheme="majorEastAsia" w:eastAsiaTheme="majorEastAsia" w:hAnsiTheme="majorEastAsia" w:hint="eastAsia"/>
          <w:b/>
          <w:color w:val="000000" w:themeColor="text1"/>
          <w:sz w:val="24"/>
          <w:highlight w:val="yellow"/>
        </w:rPr>
        <w:t>氏名：〇〇</w:t>
      </w:r>
    </w:p>
    <w:p w14:paraId="1347F501" w14:textId="060C58CD" w:rsidR="00AB4858" w:rsidRPr="004255D6" w:rsidRDefault="0009720E" w:rsidP="00C740CB">
      <w:pPr>
        <w:spacing w:line="400" w:lineRule="exact"/>
        <w:ind w:leftChars="1100" w:left="2310"/>
        <w:rPr>
          <w:rFonts w:asciiTheme="majorEastAsia" w:eastAsiaTheme="majorEastAsia" w:hAnsiTheme="majorEastAsia"/>
          <w:b/>
          <w:color w:val="000000" w:themeColor="text1"/>
          <w:sz w:val="24"/>
        </w:rPr>
      </w:pPr>
      <w:r w:rsidRPr="0009720E">
        <w:rPr>
          <w:rFonts w:asciiTheme="majorEastAsia" w:eastAsiaTheme="majorEastAsia" w:hAnsiTheme="majorEastAsia" w:hint="eastAsia"/>
          <w:b/>
          <w:color w:val="000000" w:themeColor="text1"/>
          <w:sz w:val="24"/>
          <w:highlight w:val="yellow"/>
        </w:rPr>
        <w:t>電話：〇〇</w:t>
      </w:r>
    </w:p>
    <w:p w14:paraId="5B67541D" w14:textId="0C65AB6B" w:rsidR="00F828AB" w:rsidRPr="004255D6" w:rsidRDefault="00F828AB" w:rsidP="004255D6">
      <w:pPr>
        <w:spacing w:line="400" w:lineRule="exact"/>
        <w:ind w:leftChars="1100" w:left="2310"/>
        <w:rPr>
          <w:rFonts w:asciiTheme="majorEastAsia" w:eastAsiaTheme="majorEastAsia" w:hAnsiTheme="majorEastAsia"/>
          <w:b/>
          <w:color w:val="000000" w:themeColor="text1"/>
          <w:sz w:val="24"/>
        </w:rPr>
      </w:pPr>
    </w:p>
    <w:sectPr w:rsidR="00F828AB" w:rsidRPr="004255D6" w:rsidSect="00C7049F">
      <w:headerReference w:type="default" r:id="rId10"/>
      <w:headerReference w:type="first" r:id="rId11"/>
      <w:pgSz w:w="11906" w:h="16838" w:code="9"/>
      <w:pgMar w:top="1021" w:right="1151" w:bottom="1134" w:left="1151" w:header="680" w:footer="567" w:gutter="0"/>
      <w:paperSrc w:first="7" w:other="7"/>
      <w:cols w:space="425"/>
      <w:docGrid w:type="lines" w:linePitch="29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A11B" w16cex:dateUtc="2023-07-26T04:41:00Z"/>
  <w16cex:commentExtensible w16cex:durableId="28651120" w16cex:dateUtc="2023-07-21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A1662" w16cid:durableId="286BA11B"/>
  <w16cid:commentId w16cid:paraId="65A05BA8" w16cid:durableId="286511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BFF7D" w14:textId="77777777" w:rsidR="00952125" w:rsidRDefault="00952125">
      <w:r>
        <w:separator/>
      </w:r>
    </w:p>
  </w:endnote>
  <w:endnote w:type="continuationSeparator" w:id="0">
    <w:p w14:paraId="2F1C68D0" w14:textId="77777777" w:rsidR="00952125" w:rsidRDefault="00952125">
      <w:r>
        <w:continuationSeparator/>
      </w:r>
    </w:p>
  </w:endnote>
  <w:endnote w:type="continuationNotice" w:id="1">
    <w:p w14:paraId="0E4A387C" w14:textId="77777777" w:rsidR="00952125" w:rsidRDefault="00952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本文のフォント - コンプレ">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A77AA" w14:textId="77777777" w:rsidR="00952125" w:rsidRDefault="00952125">
      <w:r>
        <w:separator/>
      </w:r>
    </w:p>
  </w:footnote>
  <w:footnote w:type="continuationSeparator" w:id="0">
    <w:p w14:paraId="31A58E54" w14:textId="77777777" w:rsidR="00952125" w:rsidRDefault="00952125">
      <w:r>
        <w:continuationSeparator/>
      </w:r>
    </w:p>
  </w:footnote>
  <w:footnote w:type="continuationNotice" w:id="1">
    <w:p w14:paraId="5ECDD99F" w14:textId="77777777" w:rsidR="00952125" w:rsidRDefault="009521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98EF" w14:textId="1F1D9215" w:rsidR="00041648" w:rsidRDefault="00041648" w:rsidP="00791993">
    <w:pPr>
      <w:pStyle w:val="a4"/>
      <w:wordWrap w:val="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5C8F" w14:textId="77777777" w:rsidR="00041648" w:rsidRPr="009E748D" w:rsidRDefault="00041648" w:rsidP="009E748D">
    <w:pPr>
      <w:pStyle w:val="a4"/>
      <w:jc w:val="right"/>
      <w:rPr>
        <w:color w:val="999999"/>
        <w:sz w:val="16"/>
        <w:szCs w:val="16"/>
        <w:lang w:eastAsia="zh-TW"/>
      </w:rPr>
    </w:pPr>
    <w:r w:rsidRPr="009E748D">
      <w:rPr>
        <w:rFonts w:hint="eastAsia"/>
        <w:color w:val="999999"/>
        <w:sz w:val="16"/>
        <w:szCs w:val="16"/>
        <w:lang w:eastAsia="zh-TW"/>
      </w:rPr>
      <w:t>倫理研究（</w:t>
    </w:r>
    <w:r>
      <w:rPr>
        <w:rFonts w:hint="eastAsia"/>
        <w:color w:val="999999"/>
        <w:sz w:val="16"/>
        <w:szCs w:val="16"/>
        <w:lang w:eastAsia="zh-TW"/>
      </w:rPr>
      <w:t>複数施設用</w:t>
    </w:r>
    <w:r w:rsidRPr="009E748D">
      <w:rPr>
        <w:rFonts w:hint="eastAsia"/>
        <w:color w:val="999999"/>
        <w:sz w:val="16"/>
        <w:szCs w:val="16"/>
        <w:lang w:eastAsia="zh-TW"/>
      </w:rPr>
      <w:t>情報公開</w:t>
    </w:r>
    <w:r>
      <w:rPr>
        <w:rFonts w:hint="eastAsia"/>
        <w:color w:val="999999"/>
        <w:sz w:val="16"/>
        <w:szCs w:val="16"/>
        <w:lang w:eastAsia="zh-TW"/>
      </w:rPr>
      <w:t>掲示文</w:t>
    </w:r>
    <w:r>
      <w:rPr>
        <w:rFonts w:hint="eastAsia"/>
        <w:color w:val="999999"/>
        <w:sz w:val="16"/>
        <w:szCs w:val="16"/>
        <w:lang w:eastAsia="zh-TW"/>
      </w:rPr>
      <w:t>_</w:t>
    </w:r>
    <w:r w:rsidRPr="009E748D">
      <w:rPr>
        <w:rFonts w:hint="eastAsia"/>
        <w:color w:val="999999"/>
        <w:sz w:val="16"/>
        <w:szCs w:val="16"/>
        <w:lang w:eastAsia="zh-TW"/>
      </w:rPr>
      <w:t>様式</w:t>
    </w:r>
    <w:r>
      <w:rPr>
        <w:rFonts w:hint="eastAsia"/>
        <w:color w:val="999999"/>
        <w:sz w:val="16"/>
        <w:szCs w:val="16"/>
        <w:lang w:eastAsia="zh-TW"/>
      </w:rPr>
      <w:t>参考例</w:t>
    </w:r>
    <w:r w:rsidRPr="009E748D">
      <w:rPr>
        <w:rFonts w:hint="eastAsia"/>
        <w:color w:val="999999"/>
        <w:sz w:val="16"/>
        <w:szCs w:val="16"/>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70"/>
    <w:rsid w:val="000024E4"/>
    <w:rsid w:val="000027B1"/>
    <w:rsid w:val="000063CD"/>
    <w:rsid w:val="00006771"/>
    <w:rsid w:val="00006EF5"/>
    <w:rsid w:val="000109E6"/>
    <w:rsid w:val="00010A8C"/>
    <w:rsid w:val="00012E5A"/>
    <w:rsid w:val="00015466"/>
    <w:rsid w:val="00020575"/>
    <w:rsid w:val="0002206D"/>
    <w:rsid w:val="000231BF"/>
    <w:rsid w:val="00024750"/>
    <w:rsid w:val="0002578A"/>
    <w:rsid w:val="00030949"/>
    <w:rsid w:val="000366BD"/>
    <w:rsid w:val="0003744E"/>
    <w:rsid w:val="00041648"/>
    <w:rsid w:val="00042695"/>
    <w:rsid w:val="00045509"/>
    <w:rsid w:val="00045AEC"/>
    <w:rsid w:val="00045BB4"/>
    <w:rsid w:val="0004776D"/>
    <w:rsid w:val="000501E4"/>
    <w:rsid w:val="00050DCD"/>
    <w:rsid w:val="000524C8"/>
    <w:rsid w:val="00052FA8"/>
    <w:rsid w:val="0005557F"/>
    <w:rsid w:val="0005733F"/>
    <w:rsid w:val="0005794E"/>
    <w:rsid w:val="00057A8A"/>
    <w:rsid w:val="000635C9"/>
    <w:rsid w:val="00065068"/>
    <w:rsid w:val="00066CA8"/>
    <w:rsid w:val="00071789"/>
    <w:rsid w:val="00072102"/>
    <w:rsid w:val="00073EA4"/>
    <w:rsid w:val="000813D5"/>
    <w:rsid w:val="0008625C"/>
    <w:rsid w:val="00087401"/>
    <w:rsid w:val="00092885"/>
    <w:rsid w:val="000929A5"/>
    <w:rsid w:val="00094364"/>
    <w:rsid w:val="00094EEE"/>
    <w:rsid w:val="000953E8"/>
    <w:rsid w:val="0009720E"/>
    <w:rsid w:val="000979DF"/>
    <w:rsid w:val="000A0DED"/>
    <w:rsid w:val="000A2953"/>
    <w:rsid w:val="000B058C"/>
    <w:rsid w:val="000B0782"/>
    <w:rsid w:val="000B0C6A"/>
    <w:rsid w:val="000B1171"/>
    <w:rsid w:val="000B26F3"/>
    <w:rsid w:val="000B3E75"/>
    <w:rsid w:val="000B5E33"/>
    <w:rsid w:val="000B6E29"/>
    <w:rsid w:val="000C1CC2"/>
    <w:rsid w:val="000C24C1"/>
    <w:rsid w:val="000C5143"/>
    <w:rsid w:val="000C5B07"/>
    <w:rsid w:val="000C74DE"/>
    <w:rsid w:val="000C7A4F"/>
    <w:rsid w:val="000D06C7"/>
    <w:rsid w:val="000D0CDC"/>
    <w:rsid w:val="000D25F8"/>
    <w:rsid w:val="000D68F7"/>
    <w:rsid w:val="000D7847"/>
    <w:rsid w:val="000E0AE8"/>
    <w:rsid w:val="000E1CD3"/>
    <w:rsid w:val="000E2E98"/>
    <w:rsid w:val="000E6098"/>
    <w:rsid w:val="000E6AFE"/>
    <w:rsid w:val="000F15CB"/>
    <w:rsid w:val="0010069E"/>
    <w:rsid w:val="00100ABE"/>
    <w:rsid w:val="00101236"/>
    <w:rsid w:val="00101867"/>
    <w:rsid w:val="00104093"/>
    <w:rsid w:val="00120EBC"/>
    <w:rsid w:val="00121ADD"/>
    <w:rsid w:val="00123976"/>
    <w:rsid w:val="001261A5"/>
    <w:rsid w:val="00127FC1"/>
    <w:rsid w:val="001368BE"/>
    <w:rsid w:val="001372E3"/>
    <w:rsid w:val="00143402"/>
    <w:rsid w:val="00145A46"/>
    <w:rsid w:val="0014692F"/>
    <w:rsid w:val="00153FA2"/>
    <w:rsid w:val="00155491"/>
    <w:rsid w:val="00160704"/>
    <w:rsid w:val="00161060"/>
    <w:rsid w:val="00164F62"/>
    <w:rsid w:val="0016504D"/>
    <w:rsid w:val="0016645C"/>
    <w:rsid w:val="00174140"/>
    <w:rsid w:val="001772B5"/>
    <w:rsid w:val="00177CFA"/>
    <w:rsid w:val="00181DE1"/>
    <w:rsid w:val="00191A8C"/>
    <w:rsid w:val="00195197"/>
    <w:rsid w:val="00196BDE"/>
    <w:rsid w:val="001A0865"/>
    <w:rsid w:val="001B02D7"/>
    <w:rsid w:val="001B4ABB"/>
    <w:rsid w:val="001B5C32"/>
    <w:rsid w:val="001B773B"/>
    <w:rsid w:val="001C0025"/>
    <w:rsid w:val="001C0603"/>
    <w:rsid w:val="001C0DE5"/>
    <w:rsid w:val="001C2B74"/>
    <w:rsid w:val="001C371D"/>
    <w:rsid w:val="001C527E"/>
    <w:rsid w:val="001C5800"/>
    <w:rsid w:val="001C63D0"/>
    <w:rsid w:val="001C6B25"/>
    <w:rsid w:val="001D18A1"/>
    <w:rsid w:val="001D2483"/>
    <w:rsid w:val="001D380F"/>
    <w:rsid w:val="001D6567"/>
    <w:rsid w:val="001E2848"/>
    <w:rsid w:val="001F0393"/>
    <w:rsid w:val="001F0EF6"/>
    <w:rsid w:val="001F1FFF"/>
    <w:rsid w:val="001F49FF"/>
    <w:rsid w:val="002000D2"/>
    <w:rsid w:val="00204ADD"/>
    <w:rsid w:val="00205B00"/>
    <w:rsid w:val="00211DF9"/>
    <w:rsid w:val="0021549B"/>
    <w:rsid w:val="00216E23"/>
    <w:rsid w:val="0021715B"/>
    <w:rsid w:val="002172F6"/>
    <w:rsid w:val="00221B58"/>
    <w:rsid w:val="002225B1"/>
    <w:rsid w:val="002259EF"/>
    <w:rsid w:val="00227946"/>
    <w:rsid w:val="00230275"/>
    <w:rsid w:val="00237A8E"/>
    <w:rsid w:val="00241785"/>
    <w:rsid w:val="0024283C"/>
    <w:rsid w:val="002431E6"/>
    <w:rsid w:val="00244078"/>
    <w:rsid w:val="00246D29"/>
    <w:rsid w:val="00250267"/>
    <w:rsid w:val="002510F6"/>
    <w:rsid w:val="00257A72"/>
    <w:rsid w:val="00263732"/>
    <w:rsid w:val="00263A00"/>
    <w:rsid w:val="0026563D"/>
    <w:rsid w:val="00265D69"/>
    <w:rsid w:val="00267CA0"/>
    <w:rsid w:val="002748A7"/>
    <w:rsid w:val="0027658C"/>
    <w:rsid w:val="002778E6"/>
    <w:rsid w:val="00277AF4"/>
    <w:rsid w:val="002806A1"/>
    <w:rsid w:val="002828FD"/>
    <w:rsid w:val="00284DF9"/>
    <w:rsid w:val="0028674D"/>
    <w:rsid w:val="00287B85"/>
    <w:rsid w:val="0029033E"/>
    <w:rsid w:val="0029163B"/>
    <w:rsid w:val="002926D9"/>
    <w:rsid w:val="00293A78"/>
    <w:rsid w:val="00295628"/>
    <w:rsid w:val="00295780"/>
    <w:rsid w:val="00295D8D"/>
    <w:rsid w:val="00297DAC"/>
    <w:rsid w:val="002A2257"/>
    <w:rsid w:val="002A3455"/>
    <w:rsid w:val="002B1C9E"/>
    <w:rsid w:val="002B328D"/>
    <w:rsid w:val="002B544D"/>
    <w:rsid w:val="002B7ADC"/>
    <w:rsid w:val="002C18E1"/>
    <w:rsid w:val="002C631F"/>
    <w:rsid w:val="002C7E4E"/>
    <w:rsid w:val="002D0C64"/>
    <w:rsid w:val="002D10B6"/>
    <w:rsid w:val="002D15DE"/>
    <w:rsid w:val="002E1DE0"/>
    <w:rsid w:val="002E246C"/>
    <w:rsid w:val="002E32E1"/>
    <w:rsid w:val="002E3C1C"/>
    <w:rsid w:val="002E5091"/>
    <w:rsid w:val="002F6EE6"/>
    <w:rsid w:val="002F7048"/>
    <w:rsid w:val="00300261"/>
    <w:rsid w:val="0030067C"/>
    <w:rsid w:val="0030158D"/>
    <w:rsid w:val="0030285C"/>
    <w:rsid w:val="00302EAD"/>
    <w:rsid w:val="003068EA"/>
    <w:rsid w:val="00307CD8"/>
    <w:rsid w:val="00310CCE"/>
    <w:rsid w:val="003111EA"/>
    <w:rsid w:val="0031606A"/>
    <w:rsid w:val="00317876"/>
    <w:rsid w:val="0032083E"/>
    <w:rsid w:val="00320E70"/>
    <w:rsid w:val="00321243"/>
    <w:rsid w:val="00321E58"/>
    <w:rsid w:val="00325003"/>
    <w:rsid w:val="00327279"/>
    <w:rsid w:val="00332473"/>
    <w:rsid w:val="00332E48"/>
    <w:rsid w:val="0033311F"/>
    <w:rsid w:val="00334BAF"/>
    <w:rsid w:val="00335BDA"/>
    <w:rsid w:val="0034072E"/>
    <w:rsid w:val="00342076"/>
    <w:rsid w:val="00343E54"/>
    <w:rsid w:val="00346B94"/>
    <w:rsid w:val="00350507"/>
    <w:rsid w:val="00351F37"/>
    <w:rsid w:val="00354326"/>
    <w:rsid w:val="00355AC6"/>
    <w:rsid w:val="0035656F"/>
    <w:rsid w:val="00356991"/>
    <w:rsid w:val="003569BF"/>
    <w:rsid w:val="00363477"/>
    <w:rsid w:val="00366140"/>
    <w:rsid w:val="003669A7"/>
    <w:rsid w:val="003677B8"/>
    <w:rsid w:val="00372A87"/>
    <w:rsid w:val="003730A5"/>
    <w:rsid w:val="00373D27"/>
    <w:rsid w:val="00380BB5"/>
    <w:rsid w:val="00381307"/>
    <w:rsid w:val="003819E9"/>
    <w:rsid w:val="00383004"/>
    <w:rsid w:val="003834CB"/>
    <w:rsid w:val="00384C79"/>
    <w:rsid w:val="00384F51"/>
    <w:rsid w:val="003853EA"/>
    <w:rsid w:val="00386C2E"/>
    <w:rsid w:val="0039036B"/>
    <w:rsid w:val="00391809"/>
    <w:rsid w:val="00393651"/>
    <w:rsid w:val="00394566"/>
    <w:rsid w:val="00397662"/>
    <w:rsid w:val="003A338E"/>
    <w:rsid w:val="003A589D"/>
    <w:rsid w:val="003A7C5A"/>
    <w:rsid w:val="003B0C89"/>
    <w:rsid w:val="003B3EDF"/>
    <w:rsid w:val="003B4BD0"/>
    <w:rsid w:val="003B5DB2"/>
    <w:rsid w:val="003B6A85"/>
    <w:rsid w:val="003C0EFC"/>
    <w:rsid w:val="003C16DE"/>
    <w:rsid w:val="003C21F6"/>
    <w:rsid w:val="003C336E"/>
    <w:rsid w:val="003D0240"/>
    <w:rsid w:val="003D1BDE"/>
    <w:rsid w:val="003D57C6"/>
    <w:rsid w:val="003D75F1"/>
    <w:rsid w:val="003E1866"/>
    <w:rsid w:val="003E1E51"/>
    <w:rsid w:val="003E6419"/>
    <w:rsid w:val="003E6470"/>
    <w:rsid w:val="003F023D"/>
    <w:rsid w:val="003F1A6B"/>
    <w:rsid w:val="003F3DAE"/>
    <w:rsid w:val="003F42F4"/>
    <w:rsid w:val="003F4787"/>
    <w:rsid w:val="003F77F7"/>
    <w:rsid w:val="003F7849"/>
    <w:rsid w:val="0040098F"/>
    <w:rsid w:val="0040316D"/>
    <w:rsid w:val="00405DC2"/>
    <w:rsid w:val="004105A1"/>
    <w:rsid w:val="0041074B"/>
    <w:rsid w:val="00411864"/>
    <w:rsid w:val="00421890"/>
    <w:rsid w:val="00421F25"/>
    <w:rsid w:val="0042531E"/>
    <w:rsid w:val="004255D6"/>
    <w:rsid w:val="00427F97"/>
    <w:rsid w:val="00430575"/>
    <w:rsid w:val="0043297E"/>
    <w:rsid w:val="00434D7A"/>
    <w:rsid w:val="004351F0"/>
    <w:rsid w:val="004379B1"/>
    <w:rsid w:val="00441111"/>
    <w:rsid w:val="0044216A"/>
    <w:rsid w:val="00443B43"/>
    <w:rsid w:val="004444B7"/>
    <w:rsid w:val="004445BF"/>
    <w:rsid w:val="00446D67"/>
    <w:rsid w:val="00452B22"/>
    <w:rsid w:val="00452E26"/>
    <w:rsid w:val="004643F7"/>
    <w:rsid w:val="00464FE0"/>
    <w:rsid w:val="00474A38"/>
    <w:rsid w:val="00480DCF"/>
    <w:rsid w:val="004825CE"/>
    <w:rsid w:val="0048437A"/>
    <w:rsid w:val="00486161"/>
    <w:rsid w:val="004865A3"/>
    <w:rsid w:val="0048710A"/>
    <w:rsid w:val="00487EBE"/>
    <w:rsid w:val="00490161"/>
    <w:rsid w:val="004910F1"/>
    <w:rsid w:val="00494DB4"/>
    <w:rsid w:val="00495493"/>
    <w:rsid w:val="00495A02"/>
    <w:rsid w:val="00496577"/>
    <w:rsid w:val="00497120"/>
    <w:rsid w:val="004A1B1E"/>
    <w:rsid w:val="004A34F9"/>
    <w:rsid w:val="004A4663"/>
    <w:rsid w:val="004B4AF4"/>
    <w:rsid w:val="004B772D"/>
    <w:rsid w:val="004C4E6D"/>
    <w:rsid w:val="004D06E1"/>
    <w:rsid w:val="004D0931"/>
    <w:rsid w:val="004D2364"/>
    <w:rsid w:val="004D26D3"/>
    <w:rsid w:val="004E07D5"/>
    <w:rsid w:val="004E12E7"/>
    <w:rsid w:val="004E18B4"/>
    <w:rsid w:val="004E3955"/>
    <w:rsid w:val="004E4F0F"/>
    <w:rsid w:val="004F3084"/>
    <w:rsid w:val="004F3CF6"/>
    <w:rsid w:val="004F50EB"/>
    <w:rsid w:val="004F61BA"/>
    <w:rsid w:val="004F6FE1"/>
    <w:rsid w:val="004F721D"/>
    <w:rsid w:val="004F79A9"/>
    <w:rsid w:val="004F7F5A"/>
    <w:rsid w:val="005043FF"/>
    <w:rsid w:val="00515610"/>
    <w:rsid w:val="00516068"/>
    <w:rsid w:val="00526FEC"/>
    <w:rsid w:val="00536581"/>
    <w:rsid w:val="0054730A"/>
    <w:rsid w:val="005567CF"/>
    <w:rsid w:val="00556FD6"/>
    <w:rsid w:val="00560028"/>
    <w:rsid w:val="005601B5"/>
    <w:rsid w:val="005601D0"/>
    <w:rsid w:val="0056027B"/>
    <w:rsid w:val="00560D3D"/>
    <w:rsid w:val="005626A6"/>
    <w:rsid w:val="00566AEC"/>
    <w:rsid w:val="005719E1"/>
    <w:rsid w:val="005719EE"/>
    <w:rsid w:val="00572DF7"/>
    <w:rsid w:val="00573C01"/>
    <w:rsid w:val="00575360"/>
    <w:rsid w:val="0057614C"/>
    <w:rsid w:val="00576C3D"/>
    <w:rsid w:val="00576C49"/>
    <w:rsid w:val="0058004B"/>
    <w:rsid w:val="005801A3"/>
    <w:rsid w:val="00580B0E"/>
    <w:rsid w:val="00582DEF"/>
    <w:rsid w:val="00584335"/>
    <w:rsid w:val="00586297"/>
    <w:rsid w:val="005866A4"/>
    <w:rsid w:val="0058721E"/>
    <w:rsid w:val="00590A58"/>
    <w:rsid w:val="00591134"/>
    <w:rsid w:val="00591EF6"/>
    <w:rsid w:val="005935E1"/>
    <w:rsid w:val="0059493A"/>
    <w:rsid w:val="005A05FD"/>
    <w:rsid w:val="005A0D6E"/>
    <w:rsid w:val="005A1277"/>
    <w:rsid w:val="005A292A"/>
    <w:rsid w:val="005A3733"/>
    <w:rsid w:val="005A477F"/>
    <w:rsid w:val="005A4DA4"/>
    <w:rsid w:val="005A5C1E"/>
    <w:rsid w:val="005A686E"/>
    <w:rsid w:val="005A71A8"/>
    <w:rsid w:val="005A71BA"/>
    <w:rsid w:val="005B2348"/>
    <w:rsid w:val="005B283A"/>
    <w:rsid w:val="005B46F9"/>
    <w:rsid w:val="005B4BBF"/>
    <w:rsid w:val="005B5F27"/>
    <w:rsid w:val="005B68C1"/>
    <w:rsid w:val="005B6B2F"/>
    <w:rsid w:val="005C11AD"/>
    <w:rsid w:val="005C38F3"/>
    <w:rsid w:val="005D4B79"/>
    <w:rsid w:val="005D6D68"/>
    <w:rsid w:val="005E1603"/>
    <w:rsid w:val="005E3DDC"/>
    <w:rsid w:val="005E4626"/>
    <w:rsid w:val="005E6068"/>
    <w:rsid w:val="005E7F7E"/>
    <w:rsid w:val="005F040B"/>
    <w:rsid w:val="005F26F9"/>
    <w:rsid w:val="005F52DA"/>
    <w:rsid w:val="005F5435"/>
    <w:rsid w:val="00601BD6"/>
    <w:rsid w:val="00602C92"/>
    <w:rsid w:val="00605FD6"/>
    <w:rsid w:val="00607713"/>
    <w:rsid w:val="006078C8"/>
    <w:rsid w:val="00607B72"/>
    <w:rsid w:val="0061135C"/>
    <w:rsid w:val="006152C9"/>
    <w:rsid w:val="0061583E"/>
    <w:rsid w:val="006161B9"/>
    <w:rsid w:val="00616907"/>
    <w:rsid w:val="00617071"/>
    <w:rsid w:val="00623B13"/>
    <w:rsid w:val="00624766"/>
    <w:rsid w:val="00630BD6"/>
    <w:rsid w:val="00631F75"/>
    <w:rsid w:val="00633A0E"/>
    <w:rsid w:val="0064061F"/>
    <w:rsid w:val="00640E10"/>
    <w:rsid w:val="0064112F"/>
    <w:rsid w:val="00641C7C"/>
    <w:rsid w:val="0064299D"/>
    <w:rsid w:val="00644260"/>
    <w:rsid w:val="00644590"/>
    <w:rsid w:val="00644B12"/>
    <w:rsid w:val="00647192"/>
    <w:rsid w:val="00647F2C"/>
    <w:rsid w:val="00652EE3"/>
    <w:rsid w:val="0065337D"/>
    <w:rsid w:val="00653AF5"/>
    <w:rsid w:val="00654BC0"/>
    <w:rsid w:val="0065560B"/>
    <w:rsid w:val="0065575E"/>
    <w:rsid w:val="00656F61"/>
    <w:rsid w:val="00666303"/>
    <w:rsid w:val="00671562"/>
    <w:rsid w:val="00672201"/>
    <w:rsid w:val="00672504"/>
    <w:rsid w:val="00672F5B"/>
    <w:rsid w:val="00675ED3"/>
    <w:rsid w:val="0067633D"/>
    <w:rsid w:val="00676BD5"/>
    <w:rsid w:val="00676F60"/>
    <w:rsid w:val="006779CB"/>
    <w:rsid w:val="006800EC"/>
    <w:rsid w:val="00680209"/>
    <w:rsid w:val="00680A97"/>
    <w:rsid w:val="0068397F"/>
    <w:rsid w:val="00686AB6"/>
    <w:rsid w:val="0069145A"/>
    <w:rsid w:val="006916E1"/>
    <w:rsid w:val="006A3945"/>
    <w:rsid w:val="006A3B5E"/>
    <w:rsid w:val="006A45E8"/>
    <w:rsid w:val="006A56AF"/>
    <w:rsid w:val="006A7249"/>
    <w:rsid w:val="006B3EBF"/>
    <w:rsid w:val="006B5771"/>
    <w:rsid w:val="006B5E66"/>
    <w:rsid w:val="006B7793"/>
    <w:rsid w:val="006C044C"/>
    <w:rsid w:val="006C2000"/>
    <w:rsid w:val="006C41A7"/>
    <w:rsid w:val="006C794B"/>
    <w:rsid w:val="006D0248"/>
    <w:rsid w:val="006D207E"/>
    <w:rsid w:val="006D2955"/>
    <w:rsid w:val="006D2CC1"/>
    <w:rsid w:val="006D7F77"/>
    <w:rsid w:val="006E0625"/>
    <w:rsid w:val="006E0EF5"/>
    <w:rsid w:val="006E21A7"/>
    <w:rsid w:val="006E2284"/>
    <w:rsid w:val="006E3C75"/>
    <w:rsid w:val="006F248C"/>
    <w:rsid w:val="006F319A"/>
    <w:rsid w:val="006F4C18"/>
    <w:rsid w:val="006F6E4E"/>
    <w:rsid w:val="00706701"/>
    <w:rsid w:val="00710639"/>
    <w:rsid w:val="0071349C"/>
    <w:rsid w:val="00713616"/>
    <w:rsid w:val="00714E9F"/>
    <w:rsid w:val="00715ACE"/>
    <w:rsid w:val="007170C5"/>
    <w:rsid w:val="00717690"/>
    <w:rsid w:val="00721B88"/>
    <w:rsid w:val="00723349"/>
    <w:rsid w:val="00723B2C"/>
    <w:rsid w:val="0072473F"/>
    <w:rsid w:val="00725114"/>
    <w:rsid w:val="00732670"/>
    <w:rsid w:val="0073399D"/>
    <w:rsid w:val="00733C3E"/>
    <w:rsid w:val="007370F5"/>
    <w:rsid w:val="00737B09"/>
    <w:rsid w:val="0074170E"/>
    <w:rsid w:val="007445D8"/>
    <w:rsid w:val="00744939"/>
    <w:rsid w:val="007452AC"/>
    <w:rsid w:val="00746CA1"/>
    <w:rsid w:val="007471F3"/>
    <w:rsid w:val="0075013F"/>
    <w:rsid w:val="0075259C"/>
    <w:rsid w:val="0075355F"/>
    <w:rsid w:val="00755337"/>
    <w:rsid w:val="00755497"/>
    <w:rsid w:val="00757761"/>
    <w:rsid w:val="007613B3"/>
    <w:rsid w:val="0076599E"/>
    <w:rsid w:val="00773849"/>
    <w:rsid w:val="0077663C"/>
    <w:rsid w:val="007773FF"/>
    <w:rsid w:val="007825C9"/>
    <w:rsid w:val="00782994"/>
    <w:rsid w:val="007850B7"/>
    <w:rsid w:val="0078694D"/>
    <w:rsid w:val="007875D4"/>
    <w:rsid w:val="00787FDD"/>
    <w:rsid w:val="00791993"/>
    <w:rsid w:val="00794D1D"/>
    <w:rsid w:val="007A140F"/>
    <w:rsid w:val="007A1815"/>
    <w:rsid w:val="007A2AB2"/>
    <w:rsid w:val="007A4604"/>
    <w:rsid w:val="007B1EDA"/>
    <w:rsid w:val="007C2180"/>
    <w:rsid w:val="007C22CC"/>
    <w:rsid w:val="007C4929"/>
    <w:rsid w:val="007C65A7"/>
    <w:rsid w:val="007C7A9F"/>
    <w:rsid w:val="007D062C"/>
    <w:rsid w:val="007D06EA"/>
    <w:rsid w:val="007D1AC4"/>
    <w:rsid w:val="007D1D26"/>
    <w:rsid w:val="007D2692"/>
    <w:rsid w:val="007D3573"/>
    <w:rsid w:val="007D37F7"/>
    <w:rsid w:val="007D7318"/>
    <w:rsid w:val="007E20B1"/>
    <w:rsid w:val="007E29A2"/>
    <w:rsid w:val="007E5B55"/>
    <w:rsid w:val="007F1E31"/>
    <w:rsid w:val="007F2F0D"/>
    <w:rsid w:val="007F2FE8"/>
    <w:rsid w:val="007F4EEF"/>
    <w:rsid w:val="0080194F"/>
    <w:rsid w:val="0080282D"/>
    <w:rsid w:val="008031E1"/>
    <w:rsid w:val="00803DCE"/>
    <w:rsid w:val="0080405F"/>
    <w:rsid w:val="008051F3"/>
    <w:rsid w:val="008251F3"/>
    <w:rsid w:val="0083158F"/>
    <w:rsid w:val="00831895"/>
    <w:rsid w:val="00832517"/>
    <w:rsid w:val="00833268"/>
    <w:rsid w:val="00835B02"/>
    <w:rsid w:val="008403C3"/>
    <w:rsid w:val="008415E5"/>
    <w:rsid w:val="00841FC0"/>
    <w:rsid w:val="00842771"/>
    <w:rsid w:val="00843DCA"/>
    <w:rsid w:val="00845CA3"/>
    <w:rsid w:val="00846340"/>
    <w:rsid w:val="008464F3"/>
    <w:rsid w:val="008543A6"/>
    <w:rsid w:val="00856656"/>
    <w:rsid w:val="00856F7E"/>
    <w:rsid w:val="0086426F"/>
    <w:rsid w:val="00864EA7"/>
    <w:rsid w:val="00866676"/>
    <w:rsid w:val="00867F07"/>
    <w:rsid w:val="008706FC"/>
    <w:rsid w:val="008707FE"/>
    <w:rsid w:val="0087080D"/>
    <w:rsid w:val="00870942"/>
    <w:rsid w:val="00871F4F"/>
    <w:rsid w:val="00872916"/>
    <w:rsid w:val="008745EC"/>
    <w:rsid w:val="00876B12"/>
    <w:rsid w:val="0088204B"/>
    <w:rsid w:val="00884DF3"/>
    <w:rsid w:val="00887936"/>
    <w:rsid w:val="00890594"/>
    <w:rsid w:val="00891FE6"/>
    <w:rsid w:val="00892E5C"/>
    <w:rsid w:val="00894A77"/>
    <w:rsid w:val="00895ED8"/>
    <w:rsid w:val="008A51D7"/>
    <w:rsid w:val="008A52A2"/>
    <w:rsid w:val="008A5EA6"/>
    <w:rsid w:val="008B11A4"/>
    <w:rsid w:val="008B275F"/>
    <w:rsid w:val="008B2771"/>
    <w:rsid w:val="008B3695"/>
    <w:rsid w:val="008C1B2E"/>
    <w:rsid w:val="008C2B30"/>
    <w:rsid w:val="008C4A60"/>
    <w:rsid w:val="008C4FC2"/>
    <w:rsid w:val="008C622D"/>
    <w:rsid w:val="008D217B"/>
    <w:rsid w:val="008D2933"/>
    <w:rsid w:val="008D46CC"/>
    <w:rsid w:val="008D68CB"/>
    <w:rsid w:val="008E02F4"/>
    <w:rsid w:val="008E05CC"/>
    <w:rsid w:val="008E78D9"/>
    <w:rsid w:val="008F14ED"/>
    <w:rsid w:val="008F5457"/>
    <w:rsid w:val="008F5F5F"/>
    <w:rsid w:val="008F6D47"/>
    <w:rsid w:val="008F73C6"/>
    <w:rsid w:val="008F7834"/>
    <w:rsid w:val="00900232"/>
    <w:rsid w:val="009024B5"/>
    <w:rsid w:val="00905329"/>
    <w:rsid w:val="009056E3"/>
    <w:rsid w:val="00907248"/>
    <w:rsid w:val="00907ECC"/>
    <w:rsid w:val="00913DAE"/>
    <w:rsid w:val="009145A9"/>
    <w:rsid w:val="00915E1D"/>
    <w:rsid w:val="00921743"/>
    <w:rsid w:val="00921E88"/>
    <w:rsid w:val="0092293B"/>
    <w:rsid w:val="00924F66"/>
    <w:rsid w:val="0092551F"/>
    <w:rsid w:val="00925AB7"/>
    <w:rsid w:val="00926D41"/>
    <w:rsid w:val="00926D5D"/>
    <w:rsid w:val="009351E5"/>
    <w:rsid w:val="0093553A"/>
    <w:rsid w:val="00940E22"/>
    <w:rsid w:val="009415A6"/>
    <w:rsid w:val="00942315"/>
    <w:rsid w:val="00944CD5"/>
    <w:rsid w:val="00946FE7"/>
    <w:rsid w:val="00950AB6"/>
    <w:rsid w:val="00952125"/>
    <w:rsid w:val="00953882"/>
    <w:rsid w:val="00954CE0"/>
    <w:rsid w:val="00955EFB"/>
    <w:rsid w:val="00956D52"/>
    <w:rsid w:val="00957348"/>
    <w:rsid w:val="00957FC5"/>
    <w:rsid w:val="00962C1F"/>
    <w:rsid w:val="00962DF8"/>
    <w:rsid w:val="00963781"/>
    <w:rsid w:val="009647DC"/>
    <w:rsid w:val="009648C3"/>
    <w:rsid w:val="00964D48"/>
    <w:rsid w:val="00975B83"/>
    <w:rsid w:val="0098016F"/>
    <w:rsid w:val="00987479"/>
    <w:rsid w:val="009914AC"/>
    <w:rsid w:val="0099193E"/>
    <w:rsid w:val="00993AF9"/>
    <w:rsid w:val="00994F44"/>
    <w:rsid w:val="00996027"/>
    <w:rsid w:val="009A0B37"/>
    <w:rsid w:val="009A1648"/>
    <w:rsid w:val="009B1D28"/>
    <w:rsid w:val="009B320B"/>
    <w:rsid w:val="009B6FEE"/>
    <w:rsid w:val="009B70FC"/>
    <w:rsid w:val="009C05AE"/>
    <w:rsid w:val="009C0950"/>
    <w:rsid w:val="009C145B"/>
    <w:rsid w:val="009C188F"/>
    <w:rsid w:val="009C195F"/>
    <w:rsid w:val="009C37F4"/>
    <w:rsid w:val="009C482B"/>
    <w:rsid w:val="009C4B6A"/>
    <w:rsid w:val="009C55ED"/>
    <w:rsid w:val="009D0351"/>
    <w:rsid w:val="009D23DE"/>
    <w:rsid w:val="009D3DB9"/>
    <w:rsid w:val="009D496D"/>
    <w:rsid w:val="009D5781"/>
    <w:rsid w:val="009D58C3"/>
    <w:rsid w:val="009E1432"/>
    <w:rsid w:val="009E184A"/>
    <w:rsid w:val="009E1A76"/>
    <w:rsid w:val="009E331D"/>
    <w:rsid w:val="009E5AAC"/>
    <w:rsid w:val="009E748D"/>
    <w:rsid w:val="009E7DB9"/>
    <w:rsid w:val="009F781B"/>
    <w:rsid w:val="00A00291"/>
    <w:rsid w:val="00A0340A"/>
    <w:rsid w:val="00A05028"/>
    <w:rsid w:val="00A05356"/>
    <w:rsid w:val="00A07071"/>
    <w:rsid w:val="00A12791"/>
    <w:rsid w:val="00A13DB4"/>
    <w:rsid w:val="00A1482D"/>
    <w:rsid w:val="00A15DDD"/>
    <w:rsid w:val="00A2007D"/>
    <w:rsid w:val="00A231B0"/>
    <w:rsid w:val="00A2391E"/>
    <w:rsid w:val="00A2541E"/>
    <w:rsid w:val="00A2598F"/>
    <w:rsid w:val="00A31F8B"/>
    <w:rsid w:val="00A32A38"/>
    <w:rsid w:val="00A33DEC"/>
    <w:rsid w:val="00A3766F"/>
    <w:rsid w:val="00A40B47"/>
    <w:rsid w:val="00A41295"/>
    <w:rsid w:val="00A42641"/>
    <w:rsid w:val="00A434C5"/>
    <w:rsid w:val="00A4362A"/>
    <w:rsid w:val="00A44C17"/>
    <w:rsid w:val="00A44EAC"/>
    <w:rsid w:val="00A44EBE"/>
    <w:rsid w:val="00A473A5"/>
    <w:rsid w:val="00A47A09"/>
    <w:rsid w:val="00A519EB"/>
    <w:rsid w:val="00A51EE1"/>
    <w:rsid w:val="00A520B5"/>
    <w:rsid w:val="00A5522D"/>
    <w:rsid w:val="00A55382"/>
    <w:rsid w:val="00A57B7A"/>
    <w:rsid w:val="00A61050"/>
    <w:rsid w:val="00A629CC"/>
    <w:rsid w:val="00A662A8"/>
    <w:rsid w:val="00A73C47"/>
    <w:rsid w:val="00A74FCE"/>
    <w:rsid w:val="00A76C2B"/>
    <w:rsid w:val="00A77368"/>
    <w:rsid w:val="00A824B5"/>
    <w:rsid w:val="00A8469F"/>
    <w:rsid w:val="00A84836"/>
    <w:rsid w:val="00A848CC"/>
    <w:rsid w:val="00A854FC"/>
    <w:rsid w:val="00A90253"/>
    <w:rsid w:val="00A90314"/>
    <w:rsid w:val="00A908BD"/>
    <w:rsid w:val="00A94E83"/>
    <w:rsid w:val="00A9525B"/>
    <w:rsid w:val="00AA0D0E"/>
    <w:rsid w:val="00AA23B3"/>
    <w:rsid w:val="00AA5A03"/>
    <w:rsid w:val="00AB015A"/>
    <w:rsid w:val="00AB13C0"/>
    <w:rsid w:val="00AB40BE"/>
    <w:rsid w:val="00AB4858"/>
    <w:rsid w:val="00AB4CAD"/>
    <w:rsid w:val="00AB5C3A"/>
    <w:rsid w:val="00AC2F1D"/>
    <w:rsid w:val="00AC365D"/>
    <w:rsid w:val="00AC585B"/>
    <w:rsid w:val="00AD05FF"/>
    <w:rsid w:val="00AD104D"/>
    <w:rsid w:val="00AD1F01"/>
    <w:rsid w:val="00AD2A9A"/>
    <w:rsid w:val="00AD53CF"/>
    <w:rsid w:val="00AD73FB"/>
    <w:rsid w:val="00AD7C0A"/>
    <w:rsid w:val="00AE3B5E"/>
    <w:rsid w:val="00AE444D"/>
    <w:rsid w:val="00AE6D25"/>
    <w:rsid w:val="00AF5D8B"/>
    <w:rsid w:val="00B05028"/>
    <w:rsid w:val="00B07F49"/>
    <w:rsid w:val="00B13D91"/>
    <w:rsid w:val="00B16077"/>
    <w:rsid w:val="00B22D62"/>
    <w:rsid w:val="00B24D8E"/>
    <w:rsid w:val="00B25390"/>
    <w:rsid w:val="00B25537"/>
    <w:rsid w:val="00B30E2A"/>
    <w:rsid w:val="00B31255"/>
    <w:rsid w:val="00B32A45"/>
    <w:rsid w:val="00B3371A"/>
    <w:rsid w:val="00B41FB7"/>
    <w:rsid w:val="00B46DAD"/>
    <w:rsid w:val="00B470A1"/>
    <w:rsid w:val="00B509B1"/>
    <w:rsid w:val="00B6350F"/>
    <w:rsid w:val="00B65EFC"/>
    <w:rsid w:val="00B6675D"/>
    <w:rsid w:val="00B70D2E"/>
    <w:rsid w:val="00B72C22"/>
    <w:rsid w:val="00B73408"/>
    <w:rsid w:val="00B77151"/>
    <w:rsid w:val="00B80754"/>
    <w:rsid w:val="00B811FA"/>
    <w:rsid w:val="00B81B5F"/>
    <w:rsid w:val="00B8336C"/>
    <w:rsid w:val="00B877FD"/>
    <w:rsid w:val="00B904DE"/>
    <w:rsid w:val="00B92138"/>
    <w:rsid w:val="00B93289"/>
    <w:rsid w:val="00B94FE6"/>
    <w:rsid w:val="00B95526"/>
    <w:rsid w:val="00B96B89"/>
    <w:rsid w:val="00B97863"/>
    <w:rsid w:val="00B978C8"/>
    <w:rsid w:val="00BA24EE"/>
    <w:rsid w:val="00BA365E"/>
    <w:rsid w:val="00BA5A21"/>
    <w:rsid w:val="00BA616E"/>
    <w:rsid w:val="00BB0E43"/>
    <w:rsid w:val="00BB6D61"/>
    <w:rsid w:val="00BB7511"/>
    <w:rsid w:val="00BC068D"/>
    <w:rsid w:val="00BC080B"/>
    <w:rsid w:val="00BC0854"/>
    <w:rsid w:val="00BC294C"/>
    <w:rsid w:val="00BC6648"/>
    <w:rsid w:val="00BD1E78"/>
    <w:rsid w:val="00BD4A88"/>
    <w:rsid w:val="00BE054B"/>
    <w:rsid w:val="00BE47DD"/>
    <w:rsid w:val="00BE61BE"/>
    <w:rsid w:val="00BE76C2"/>
    <w:rsid w:val="00BF073E"/>
    <w:rsid w:val="00BF0EAC"/>
    <w:rsid w:val="00BF38F0"/>
    <w:rsid w:val="00BF3900"/>
    <w:rsid w:val="00BF50F3"/>
    <w:rsid w:val="00BF7D1F"/>
    <w:rsid w:val="00BF7F8E"/>
    <w:rsid w:val="00C01C6B"/>
    <w:rsid w:val="00C01CF5"/>
    <w:rsid w:val="00C12D4E"/>
    <w:rsid w:val="00C15B58"/>
    <w:rsid w:val="00C1632D"/>
    <w:rsid w:val="00C233F0"/>
    <w:rsid w:val="00C2594F"/>
    <w:rsid w:val="00C25A2B"/>
    <w:rsid w:val="00C25A65"/>
    <w:rsid w:val="00C31DC9"/>
    <w:rsid w:val="00C32077"/>
    <w:rsid w:val="00C342C8"/>
    <w:rsid w:val="00C344BF"/>
    <w:rsid w:val="00C374EC"/>
    <w:rsid w:val="00C40088"/>
    <w:rsid w:val="00C4023A"/>
    <w:rsid w:val="00C41ACA"/>
    <w:rsid w:val="00C4251B"/>
    <w:rsid w:val="00C50CC8"/>
    <w:rsid w:val="00C55A23"/>
    <w:rsid w:val="00C6214F"/>
    <w:rsid w:val="00C64260"/>
    <w:rsid w:val="00C672D0"/>
    <w:rsid w:val="00C7049F"/>
    <w:rsid w:val="00C740CB"/>
    <w:rsid w:val="00C77A20"/>
    <w:rsid w:val="00C82243"/>
    <w:rsid w:val="00C83033"/>
    <w:rsid w:val="00C850D6"/>
    <w:rsid w:val="00C90BD8"/>
    <w:rsid w:val="00C9578E"/>
    <w:rsid w:val="00CA050B"/>
    <w:rsid w:val="00CA12A2"/>
    <w:rsid w:val="00CA2F20"/>
    <w:rsid w:val="00CA3A9B"/>
    <w:rsid w:val="00CA669C"/>
    <w:rsid w:val="00CA77BE"/>
    <w:rsid w:val="00CA77D8"/>
    <w:rsid w:val="00CA7D43"/>
    <w:rsid w:val="00CB0224"/>
    <w:rsid w:val="00CB4BD6"/>
    <w:rsid w:val="00CB7F56"/>
    <w:rsid w:val="00CC6065"/>
    <w:rsid w:val="00CC6B45"/>
    <w:rsid w:val="00CD0EA0"/>
    <w:rsid w:val="00CD2570"/>
    <w:rsid w:val="00CD3E37"/>
    <w:rsid w:val="00CD3FEA"/>
    <w:rsid w:val="00CD402B"/>
    <w:rsid w:val="00CE2453"/>
    <w:rsid w:val="00CE5773"/>
    <w:rsid w:val="00CF284F"/>
    <w:rsid w:val="00CF72BA"/>
    <w:rsid w:val="00D0072E"/>
    <w:rsid w:val="00D00AE3"/>
    <w:rsid w:val="00D01297"/>
    <w:rsid w:val="00D013A2"/>
    <w:rsid w:val="00D04693"/>
    <w:rsid w:val="00D07404"/>
    <w:rsid w:val="00D0788F"/>
    <w:rsid w:val="00D105A3"/>
    <w:rsid w:val="00D125D1"/>
    <w:rsid w:val="00D12B8E"/>
    <w:rsid w:val="00D15AD4"/>
    <w:rsid w:val="00D17165"/>
    <w:rsid w:val="00D2160C"/>
    <w:rsid w:val="00D23253"/>
    <w:rsid w:val="00D23F32"/>
    <w:rsid w:val="00D249D8"/>
    <w:rsid w:val="00D260EB"/>
    <w:rsid w:val="00D303DF"/>
    <w:rsid w:val="00D305F4"/>
    <w:rsid w:val="00D30781"/>
    <w:rsid w:val="00D324B0"/>
    <w:rsid w:val="00D339E5"/>
    <w:rsid w:val="00D34857"/>
    <w:rsid w:val="00D3627D"/>
    <w:rsid w:val="00D36BD5"/>
    <w:rsid w:val="00D41A2B"/>
    <w:rsid w:val="00D41AD7"/>
    <w:rsid w:val="00D42086"/>
    <w:rsid w:val="00D42548"/>
    <w:rsid w:val="00D43A29"/>
    <w:rsid w:val="00D44B82"/>
    <w:rsid w:val="00D46D14"/>
    <w:rsid w:val="00D47402"/>
    <w:rsid w:val="00D5043C"/>
    <w:rsid w:val="00D60794"/>
    <w:rsid w:val="00D60EE7"/>
    <w:rsid w:val="00D621E0"/>
    <w:rsid w:val="00D64C47"/>
    <w:rsid w:val="00D65EC9"/>
    <w:rsid w:val="00D66BF2"/>
    <w:rsid w:val="00D672A3"/>
    <w:rsid w:val="00D70F9D"/>
    <w:rsid w:val="00D72E65"/>
    <w:rsid w:val="00D75AC4"/>
    <w:rsid w:val="00D814B0"/>
    <w:rsid w:val="00D83210"/>
    <w:rsid w:val="00D833AD"/>
    <w:rsid w:val="00D85D87"/>
    <w:rsid w:val="00D8770C"/>
    <w:rsid w:val="00D90D73"/>
    <w:rsid w:val="00D9203B"/>
    <w:rsid w:val="00D929FA"/>
    <w:rsid w:val="00D94C2B"/>
    <w:rsid w:val="00D9689D"/>
    <w:rsid w:val="00DA1184"/>
    <w:rsid w:val="00DA2E79"/>
    <w:rsid w:val="00DA6FBC"/>
    <w:rsid w:val="00DB00BB"/>
    <w:rsid w:val="00DB3C5F"/>
    <w:rsid w:val="00DB4CEB"/>
    <w:rsid w:val="00DB5841"/>
    <w:rsid w:val="00DB66A2"/>
    <w:rsid w:val="00DB6D36"/>
    <w:rsid w:val="00DC00EB"/>
    <w:rsid w:val="00DC1CA2"/>
    <w:rsid w:val="00DC23BE"/>
    <w:rsid w:val="00DC6E09"/>
    <w:rsid w:val="00DD3576"/>
    <w:rsid w:val="00DD5F7C"/>
    <w:rsid w:val="00DD5FF9"/>
    <w:rsid w:val="00DD6DD9"/>
    <w:rsid w:val="00DD7D80"/>
    <w:rsid w:val="00DE02AE"/>
    <w:rsid w:val="00DE0953"/>
    <w:rsid w:val="00DE38FD"/>
    <w:rsid w:val="00DE4E73"/>
    <w:rsid w:val="00DE53E5"/>
    <w:rsid w:val="00DE6424"/>
    <w:rsid w:val="00DF26C8"/>
    <w:rsid w:val="00E01812"/>
    <w:rsid w:val="00E10C04"/>
    <w:rsid w:val="00E10D5A"/>
    <w:rsid w:val="00E138EB"/>
    <w:rsid w:val="00E1416E"/>
    <w:rsid w:val="00E175F9"/>
    <w:rsid w:val="00E17F09"/>
    <w:rsid w:val="00E20675"/>
    <w:rsid w:val="00E21B56"/>
    <w:rsid w:val="00E21C58"/>
    <w:rsid w:val="00E22583"/>
    <w:rsid w:val="00E2278F"/>
    <w:rsid w:val="00E245FD"/>
    <w:rsid w:val="00E25AF7"/>
    <w:rsid w:val="00E260B4"/>
    <w:rsid w:val="00E320E1"/>
    <w:rsid w:val="00E321A2"/>
    <w:rsid w:val="00E33198"/>
    <w:rsid w:val="00E33FD2"/>
    <w:rsid w:val="00E4691F"/>
    <w:rsid w:val="00E547F6"/>
    <w:rsid w:val="00E603C8"/>
    <w:rsid w:val="00E6127E"/>
    <w:rsid w:val="00E6244F"/>
    <w:rsid w:val="00E650BE"/>
    <w:rsid w:val="00E66D01"/>
    <w:rsid w:val="00E67AAE"/>
    <w:rsid w:val="00E70050"/>
    <w:rsid w:val="00E7025A"/>
    <w:rsid w:val="00E71514"/>
    <w:rsid w:val="00E72A74"/>
    <w:rsid w:val="00E7429C"/>
    <w:rsid w:val="00E7568A"/>
    <w:rsid w:val="00E75AC7"/>
    <w:rsid w:val="00E764EE"/>
    <w:rsid w:val="00E76A16"/>
    <w:rsid w:val="00E77F03"/>
    <w:rsid w:val="00E856B6"/>
    <w:rsid w:val="00E92574"/>
    <w:rsid w:val="00E939AD"/>
    <w:rsid w:val="00E93CD3"/>
    <w:rsid w:val="00E95F28"/>
    <w:rsid w:val="00E96413"/>
    <w:rsid w:val="00EA1DA7"/>
    <w:rsid w:val="00EA5072"/>
    <w:rsid w:val="00EA65BD"/>
    <w:rsid w:val="00EB19EC"/>
    <w:rsid w:val="00EB29D9"/>
    <w:rsid w:val="00EB51CA"/>
    <w:rsid w:val="00EB64DE"/>
    <w:rsid w:val="00EC518C"/>
    <w:rsid w:val="00EC5B4F"/>
    <w:rsid w:val="00EC6116"/>
    <w:rsid w:val="00EC645F"/>
    <w:rsid w:val="00EC66CD"/>
    <w:rsid w:val="00ED2AD1"/>
    <w:rsid w:val="00ED2D42"/>
    <w:rsid w:val="00ED3794"/>
    <w:rsid w:val="00EE64D2"/>
    <w:rsid w:val="00EF05C5"/>
    <w:rsid w:val="00EF60E8"/>
    <w:rsid w:val="00EF6BEA"/>
    <w:rsid w:val="00EF7A52"/>
    <w:rsid w:val="00F01AA9"/>
    <w:rsid w:val="00F021EE"/>
    <w:rsid w:val="00F07C6A"/>
    <w:rsid w:val="00F07C7A"/>
    <w:rsid w:val="00F10880"/>
    <w:rsid w:val="00F10D85"/>
    <w:rsid w:val="00F14329"/>
    <w:rsid w:val="00F168A4"/>
    <w:rsid w:val="00F200A0"/>
    <w:rsid w:val="00F20380"/>
    <w:rsid w:val="00F2318F"/>
    <w:rsid w:val="00F232C2"/>
    <w:rsid w:val="00F24F78"/>
    <w:rsid w:val="00F3110C"/>
    <w:rsid w:val="00F3171C"/>
    <w:rsid w:val="00F33AB9"/>
    <w:rsid w:val="00F37667"/>
    <w:rsid w:val="00F407B8"/>
    <w:rsid w:val="00F40AC3"/>
    <w:rsid w:val="00F437AB"/>
    <w:rsid w:val="00F449AB"/>
    <w:rsid w:val="00F44C07"/>
    <w:rsid w:val="00F47866"/>
    <w:rsid w:val="00F513B2"/>
    <w:rsid w:val="00F56BC3"/>
    <w:rsid w:val="00F6344D"/>
    <w:rsid w:val="00F64693"/>
    <w:rsid w:val="00F64EC3"/>
    <w:rsid w:val="00F64FB2"/>
    <w:rsid w:val="00F655D2"/>
    <w:rsid w:val="00F657A3"/>
    <w:rsid w:val="00F66446"/>
    <w:rsid w:val="00F66BB8"/>
    <w:rsid w:val="00F67B9B"/>
    <w:rsid w:val="00F71467"/>
    <w:rsid w:val="00F7491F"/>
    <w:rsid w:val="00F77434"/>
    <w:rsid w:val="00F775DD"/>
    <w:rsid w:val="00F77874"/>
    <w:rsid w:val="00F81BB5"/>
    <w:rsid w:val="00F828AB"/>
    <w:rsid w:val="00F84100"/>
    <w:rsid w:val="00F871C7"/>
    <w:rsid w:val="00F872C3"/>
    <w:rsid w:val="00F87664"/>
    <w:rsid w:val="00F93C32"/>
    <w:rsid w:val="00F958DB"/>
    <w:rsid w:val="00F968E1"/>
    <w:rsid w:val="00F9786A"/>
    <w:rsid w:val="00FA0588"/>
    <w:rsid w:val="00FA28CE"/>
    <w:rsid w:val="00FA3711"/>
    <w:rsid w:val="00FA3BE5"/>
    <w:rsid w:val="00FA4FBB"/>
    <w:rsid w:val="00FA5BE5"/>
    <w:rsid w:val="00FA6F62"/>
    <w:rsid w:val="00FA78C0"/>
    <w:rsid w:val="00FA7D1E"/>
    <w:rsid w:val="00FB1B1F"/>
    <w:rsid w:val="00FB7710"/>
    <w:rsid w:val="00FB7A85"/>
    <w:rsid w:val="00FC2174"/>
    <w:rsid w:val="00FC2586"/>
    <w:rsid w:val="00FC50A2"/>
    <w:rsid w:val="00FC67B3"/>
    <w:rsid w:val="00FD2CBD"/>
    <w:rsid w:val="00FD3AB0"/>
    <w:rsid w:val="00FD5A97"/>
    <w:rsid w:val="00FD6A3D"/>
    <w:rsid w:val="00FD74FD"/>
    <w:rsid w:val="00FE32C5"/>
    <w:rsid w:val="00FE430F"/>
    <w:rsid w:val="00FE4687"/>
    <w:rsid w:val="00FE4818"/>
    <w:rsid w:val="00FE558A"/>
    <w:rsid w:val="00FE712F"/>
    <w:rsid w:val="00FF16C4"/>
    <w:rsid w:val="00FF176F"/>
    <w:rsid w:val="00FF187D"/>
    <w:rsid w:val="00FF2113"/>
    <w:rsid w:val="00FF36AF"/>
    <w:rsid w:val="00FF4479"/>
    <w:rsid w:val="00FF4BEC"/>
    <w:rsid w:val="00FF7419"/>
    <w:rsid w:val="0E018B41"/>
    <w:rsid w:val="25F65818"/>
    <w:rsid w:val="2EF992CF"/>
    <w:rsid w:val="3A497F15"/>
    <w:rsid w:val="595B453F"/>
    <w:rsid w:val="5CE9D4FE"/>
    <w:rsid w:val="78090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5D8403"/>
  <w15:docId w15:val="{F42D5440-42CA-4159-898A-69C6B47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2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rsid w:val="005E7F7E"/>
    <w:rPr>
      <w:sz w:val="18"/>
      <w:szCs w:val="18"/>
    </w:rPr>
  </w:style>
  <w:style w:type="paragraph" w:styleId="a7">
    <w:name w:val="annotation text"/>
    <w:basedOn w:val="a"/>
    <w:link w:val="a8"/>
    <w:rsid w:val="005E7F7E"/>
    <w:pPr>
      <w:jc w:val="left"/>
    </w:pPr>
  </w:style>
  <w:style w:type="character" w:customStyle="1" w:styleId="a8">
    <w:name w:val="コメント文字列 (文字)"/>
    <w:basedOn w:val="a0"/>
    <w:link w:val="a7"/>
    <w:rsid w:val="005E7F7E"/>
    <w:rPr>
      <w:kern w:val="2"/>
      <w:sz w:val="21"/>
      <w:szCs w:val="24"/>
    </w:rPr>
  </w:style>
  <w:style w:type="paragraph" w:styleId="a9">
    <w:name w:val="annotation subject"/>
    <w:basedOn w:val="a7"/>
    <w:next w:val="a7"/>
    <w:link w:val="aa"/>
    <w:rsid w:val="005E7F7E"/>
    <w:rPr>
      <w:b/>
      <w:bCs/>
    </w:rPr>
  </w:style>
  <w:style w:type="character" w:customStyle="1" w:styleId="aa">
    <w:name w:val="コメント内容 (文字)"/>
    <w:basedOn w:val="a8"/>
    <w:link w:val="a9"/>
    <w:rsid w:val="005E7F7E"/>
    <w:rPr>
      <w:b/>
      <w:bCs/>
      <w:kern w:val="2"/>
      <w:sz w:val="21"/>
      <w:szCs w:val="24"/>
    </w:rPr>
  </w:style>
  <w:style w:type="paragraph" w:styleId="ab">
    <w:name w:val="Balloon Text"/>
    <w:basedOn w:val="a"/>
    <w:link w:val="ac"/>
    <w:rsid w:val="005E7F7E"/>
    <w:rPr>
      <w:rFonts w:asciiTheme="majorHAnsi" w:eastAsiaTheme="majorEastAsia" w:hAnsiTheme="majorHAnsi" w:cstheme="majorBidi"/>
      <w:sz w:val="18"/>
      <w:szCs w:val="18"/>
    </w:rPr>
  </w:style>
  <w:style w:type="character" w:customStyle="1" w:styleId="ac">
    <w:name w:val="吹き出し (文字)"/>
    <w:basedOn w:val="a0"/>
    <w:link w:val="ab"/>
    <w:rsid w:val="005E7F7E"/>
    <w:rPr>
      <w:rFonts w:asciiTheme="majorHAnsi" w:eastAsiaTheme="majorEastAsia" w:hAnsiTheme="majorHAnsi" w:cstheme="majorBidi"/>
      <w:kern w:val="2"/>
      <w:sz w:val="18"/>
      <w:szCs w:val="18"/>
    </w:rPr>
  </w:style>
  <w:style w:type="paragraph" w:styleId="ad">
    <w:name w:val="Revision"/>
    <w:hidden/>
    <w:uiPriority w:val="99"/>
    <w:semiHidden/>
    <w:rsid w:val="0057614C"/>
    <w:rPr>
      <w:kern w:val="2"/>
      <w:sz w:val="21"/>
      <w:szCs w:val="24"/>
    </w:rPr>
  </w:style>
  <w:style w:type="paragraph" w:customStyle="1" w:styleId="pf0">
    <w:name w:val="pf0"/>
    <w:basedOn w:val="a"/>
    <w:link w:val="pf00"/>
    <w:rsid w:val="00487E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487EBE"/>
    <w:rPr>
      <w:rFonts w:ascii="Meiryo UI" w:eastAsia="Meiryo UI" w:hAnsi="Meiryo UI" w:hint="eastAsia"/>
      <w:sz w:val="18"/>
      <w:szCs w:val="18"/>
    </w:rPr>
  </w:style>
  <w:style w:type="paragraph" w:customStyle="1" w:styleId="1">
    <w:name w:val="スタイル1"/>
    <w:basedOn w:val="a"/>
    <w:link w:val="10"/>
    <w:qFormat/>
    <w:rsid w:val="00CA2F20"/>
    <w:pPr>
      <w:spacing w:line="440" w:lineRule="exact"/>
      <w:ind w:leftChars="200" w:left="300" w:hangingChars="100" w:hanging="100"/>
    </w:pPr>
    <w:rPr>
      <w:rFonts w:asciiTheme="majorEastAsia" w:eastAsiaTheme="majorEastAsia" w:hAnsiTheme="majorEastAsia"/>
      <w:color w:val="FF0000"/>
      <w:sz w:val="24"/>
    </w:rPr>
  </w:style>
  <w:style w:type="character" w:customStyle="1" w:styleId="10">
    <w:name w:val="スタイル1 (文字)"/>
    <w:basedOn w:val="a0"/>
    <w:link w:val="1"/>
    <w:rsid w:val="00CA2F20"/>
    <w:rPr>
      <w:rFonts w:asciiTheme="majorEastAsia" w:eastAsiaTheme="majorEastAsia" w:hAnsiTheme="majorEastAsia"/>
      <w:color w:val="FF0000"/>
      <w:kern w:val="2"/>
      <w:sz w:val="24"/>
      <w:szCs w:val="24"/>
    </w:rPr>
  </w:style>
  <w:style w:type="paragraph" w:customStyle="1" w:styleId="2">
    <w:name w:val="見出しスタイル2"/>
    <w:basedOn w:val="pf0"/>
    <w:link w:val="20"/>
    <w:qFormat/>
    <w:rsid w:val="000D25F8"/>
    <w:pPr>
      <w:spacing w:before="0" w:beforeAutospacing="0" w:after="0" w:afterAutospacing="0" w:line="440" w:lineRule="exact"/>
      <w:jc w:val="both"/>
    </w:pPr>
    <w:rPr>
      <w:rFonts w:asciiTheme="majorEastAsia" w:eastAsiaTheme="majorEastAsia" w:hAnsiTheme="majorEastAsia"/>
      <w:b/>
    </w:rPr>
  </w:style>
  <w:style w:type="character" w:customStyle="1" w:styleId="pf00">
    <w:name w:val="pf0 (文字)"/>
    <w:basedOn w:val="a0"/>
    <w:link w:val="pf0"/>
    <w:rsid w:val="000D25F8"/>
    <w:rPr>
      <w:rFonts w:ascii="ＭＳ Ｐゴシック" w:eastAsia="ＭＳ Ｐゴシック" w:hAnsi="ＭＳ Ｐゴシック" w:cs="ＭＳ Ｐゴシック"/>
      <w:sz w:val="24"/>
      <w:szCs w:val="24"/>
    </w:rPr>
  </w:style>
  <w:style w:type="character" w:customStyle="1" w:styleId="20">
    <w:name w:val="見出しスタイル2 (文字)"/>
    <w:basedOn w:val="pf00"/>
    <w:link w:val="2"/>
    <w:rsid w:val="000D25F8"/>
    <w:rPr>
      <w:rFonts w:asciiTheme="majorEastAsia" w:eastAsiaTheme="majorEastAsia" w:hAnsiTheme="majorEastAsia" w:cs="ＭＳ Ｐゴシック"/>
      <w:b/>
      <w:sz w:val="24"/>
      <w:szCs w:val="24"/>
    </w:rPr>
  </w:style>
  <w:style w:type="paragraph" w:customStyle="1" w:styleId="21">
    <w:name w:val="スタイル2"/>
    <w:basedOn w:val="1"/>
    <w:link w:val="22"/>
    <w:qFormat/>
    <w:rsid w:val="00241785"/>
    <w:pPr>
      <w:spacing w:line="360" w:lineRule="exact"/>
      <w:ind w:leftChars="300" w:left="400"/>
    </w:pPr>
    <w:rPr>
      <w:sz w:val="21"/>
    </w:rPr>
  </w:style>
  <w:style w:type="character" w:customStyle="1" w:styleId="22">
    <w:name w:val="スタイル2 (文字)"/>
    <w:basedOn w:val="10"/>
    <w:link w:val="21"/>
    <w:rsid w:val="00241785"/>
    <w:rPr>
      <w:rFonts w:asciiTheme="majorEastAsia" w:eastAsiaTheme="majorEastAsia" w:hAnsiTheme="majorEastAsia"/>
      <w:color w:val="FF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E9E4B4E872DC419F5CB27CF98426D6" ma:contentTypeVersion="14" ma:contentTypeDescription="新しいドキュメントを作成します。" ma:contentTypeScope="" ma:versionID="d45fe7823f7d599cf5c9ca4bcd86dc30">
  <xsd:schema xmlns:xsd="http://www.w3.org/2001/XMLSchema" xmlns:xs="http://www.w3.org/2001/XMLSchema" xmlns:p="http://schemas.microsoft.com/office/2006/metadata/properties" xmlns:ns2="350602a1-cffa-4ec6-923b-538e8b71deb7" xmlns:ns3="b331314d-b2d8-4158-844c-a5b920e8cd38" targetNamespace="http://schemas.microsoft.com/office/2006/metadata/properties" ma:root="true" ma:fieldsID="5b6a35e34489e4af9881fa0b454f4bcb" ns2:_="" ns3:_="">
    <xsd:import namespace="350602a1-cffa-4ec6-923b-538e8b71deb7"/>
    <xsd:import namespace="b331314d-b2d8-4158-844c-a5b920e8c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02a1-cffa-4ec6-923b-538e8b71d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1314d-b2d8-4158-844c-a5b920e8cd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d2c20c-8688-4e9e-95f3-dfef678c1fa2}" ma:internalName="TaxCatchAll" ma:showField="CatchAllData" ma:web="b331314d-b2d8-4158-844c-a5b920e8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602a1-cffa-4ec6-923b-538e8b71deb7">
      <Terms xmlns="http://schemas.microsoft.com/office/infopath/2007/PartnerControls"/>
    </lcf76f155ced4ddcb4097134ff3c332f>
    <TaxCatchAll xmlns="b331314d-b2d8-4158-844c-a5b920e8c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79EA-5C03-45D2-B208-C4C0F081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02a1-cffa-4ec6-923b-538e8b71deb7"/>
    <ds:schemaRef ds:uri="b331314d-b2d8-4158-844c-a5b920e8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E7CAA-A168-4872-9A18-87ECA54617AA}">
  <ds:schemaRefs>
    <ds:schemaRef ds:uri="http://schemas.microsoft.com/office/2006/metadata/properties"/>
    <ds:schemaRef ds:uri="http://schemas.microsoft.com/office/infopath/2007/PartnerControls"/>
    <ds:schemaRef ds:uri="350602a1-cffa-4ec6-923b-538e8b71deb7"/>
    <ds:schemaRef ds:uri="b331314d-b2d8-4158-844c-a5b920e8cd38"/>
  </ds:schemaRefs>
</ds:datastoreItem>
</file>

<file path=customXml/itemProps3.xml><?xml version="1.0" encoding="utf-8"?>
<ds:datastoreItem xmlns:ds="http://schemas.openxmlformats.org/officeDocument/2006/customXml" ds:itemID="{655EE804-8E72-4AFD-9EAF-B290EDC76FE2}">
  <ds:schemaRefs>
    <ds:schemaRef ds:uri="http://schemas.microsoft.com/sharepoint/v3/contenttype/forms"/>
  </ds:schemaRefs>
</ds:datastoreItem>
</file>

<file path=customXml/itemProps4.xml><?xml version="1.0" encoding="utf-8"?>
<ds:datastoreItem xmlns:ds="http://schemas.openxmlformats.org/officeDocument/2006/customXml" ds:itemID="{CCA13E20-7E3F-445C-9D26-FB87D77F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麻貴</dc:creator>
  <cp:keywords/>
  <cp:lastModifiedBy>katayama kanako</cp:lastModifiedBy>
  <cp:revision>5</cp:revision>
  <dcterms:created xsi:type="dcterms:W3CDTF">2023-10-02T23:49:00Z</dcterms:created>
  <dcterms:modified xsi:type="dcterms:W3CDTF">2023-10-11T00:48:00Z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0x01010000DD01CBCF5ED84585E3184F06503448</vt:lpwstr>
  </property>
</Properties>
</file>