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b"/>
      </w:pPr>
      <w:bookmarkStart w:id="0" w:name="_GoBack"/>
      <w:bookmarkEnd w:id="0"/>
      <w:r>
        <w:rPr>
          <w:rFonts w:hint="eastAsia"/>
        </w:rPr>
        <w:t>研究計画書　チェックリスト</w:t>
      </w:r>
    </w:p>
    <w:p>
      <w:r>
        <w:rPr>
          <w:rFonts w:hint="eastAsia"/>
        </w:rPr>
        <w:t>研究課題名：</w:t>
      </w:r>
    </w:p>
    <w:p>
      <w:r>
        <w:rPr>
          <w:rFonts w:hint="eastAsia"/>
        </w:rPr>
        <w:t>診療科：</w:t>
      </w:r>
    </w:p>
    <w:p>
      <w:r>
        <w:rPr>
          <w:rFonts w:hint="eastAsia"/>
        </w:rPr>
        <w:t>研究責任医師（研究代表医師）：</w:t>
      </w:r>
    </w:p>
    <w:p/>
    <w:p>
      <w:pPr>
        <w:pStyle w:val="1"/>
      </w:pPr>
      <w:r>
        <w:rPr>
          <w:rFonts w:hint="eastAsia"/>
        </w:rPr>
        <w:t>表紙</w:t>
      </w:r>
    </w:p>
    <w:tbl>
      <w:tblPr>
        <w:tblStyle w:val="a6"/>
        <w:tblpPr w:leftFromText="142" w:rightFromText="142" w:vertAnchor="text" w:horzAnchor="margin" w:tblpY="30"/>
        <w:tblW w:w="5000" w:type="pct"/>
        <w:tblLook w:val="04A0" w:firstRow="1" w:lastRow="0" w:firstColumn="1" w:lastColumn="0" w:noHBand="0" w:noVBand="1"/>
      </w:tblPr>
      <w:tblGrid>
        <w:gridCol w:w="706"/>
        <w:gridCol w:w="4609"/>
        <w:gridCol w:w="2336"/>
        <w:gridCol w:w="1416"/>
        <w:gridCol w:w="1389"/>
      </w:tblGrid>
      <w:tr>
        <w:tc>
          <w:tcPr>
            <w:tcW w:w="338" w:type="pct"/>
            <w:shd w:val="clear" w:color="auto" w:fill="D9D9D9" w:themeFill="background1" w:themeFillShade="D9"/>
            <w:vAlign w:val="center"/>
          </w:tcPr>
          <w:p>
            <w:pPr>
              <w:jc w:val="center"/>
              <w:rPr>
                <w:sz w:val="18"/>
                <w:szCs w:val="18"/>
              </w:rPr>
            </w:pPr>
            <w:r>
              <w:rPr>
                <w:rFonts w:hint="eastAsia"/>
                <w:sz w:val="18"/>
                <w:szCs w:val="18"/>
              </w:rPr>
              <w:t>番号</w:t>
            </w:r>
          </w:p>
        </w:tc>
        <w:tc>
          <w:tcPr>
            <w:tcW w:w="2204" w:type="pct"/>
            <w:shd w:val="clear" w:color="auto" w:fill="D9D9D9" w:themeFill="background1" w:themeFillShade="D9"/>
            <w:vAlign w:val="center"/>
          </w:tcPr>
          <w:p>
            <w:pPr>
              <w:jc w:val="center"/>
              <w:rPr>
                <w:sz w:val="18"/>
                <w:szCs w:val="18"/>
              </w:rPr>
            </w:pPr>
            <w:r>
              <w:rPr>
                <w:rFonts w:hint="eastAsia"/>
                <w:sz w:val="18"/>
                <w:szCs w:val="18"/>
              </w:rPr>
              <w:t>項目</w:t>
            </w:r>
          </w:p>
        </w:tc>
        <w:tc>
          <w:tcPr>
            <w:tcW w:w="1117"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6"/>
                <w:szCs w:val="18"/>
              </w:rPr>
            </w:pPr>
          </w:p>
        </w:tc>
        <w:tc>
          <w:tcPr>
            <w:tcW w:w="677" w:type="pct"/>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△：不十分</w:t>
            </w:r>
          </w:p>
        </w:tc>
        <w:tc>
          <w:tcPr>
            <w:tcW w:w="664"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338" w:type="pct"/>
          </w:tcPr>
          <w:p>
            <w:pPr>
              <w:pStyle w:val="a5"/>
              <w:numPr>
                <w:ilvl w:val="0"/>
                <w:numId w:val="8"/>
              </w:numPr>
              <w:ind w:leftChars="0"/>
              <w:rPr>
                <w:sz w:val="18"/>
                <w:szCs w:val="18"/>
              </w:rPr>
            </w:pPr>
          </w:p>
        </w:tc>
        <w:tc>
          <w:tcPr>
            <w:tcW w:w="2204" w:type="pct"/>
          </w:tcPr>
          <w:p>
            <w:pPr>
              <w:rPr>
                <w:sz w:val="18"/>
                <w:szCs w:val="18"/>
              </w:rPr>
            </w:pPr>
            <w:r>
              <w:rPr>
                <w:rFonts w:hint="eastAsia"/>
                <w:sz w:val="18"/>
                <w:szCs w:val="18"/>
              </w:rPr>
              <w:t>研究の標題</w:t>
            </w:r>
          </w:p>
        </w:tc>
        <w:tc>
          <w:tcPr>
            <w:tcW w:w="1117" w:type="pct"/>
          </w:tcPr>
          <w:p>
            <w:pPr>
              <w:jc w:val="center"/>
              <w:rPr>
                <w:sz w:val="18"/>
                <w:szCs w:val="18"/>
              </w:rPr>
            </w:pPr>
          </w:p>
        </w:tc>
        <w:tc>
          <w:tcPr>
            <w:tcW w:w="677" w:type="pct"/>
          </w:tcPr>
          <w:p>
            <w:pPr>
              <w:rPr>
                <w:sz w:val="18"/>
                <w:szCs w:val="18"/>
              </w:rPr>
            </w:pPr>
          </w:p>
        </w:tc>
        <w:tc>
          <w:tcPr>
            <w:tcW w:w="664" w:type="pct"/>
          </w:tcPr>
          <w:p>
            <w:pPr>
              <w:rPr>
                <w:sz w:val="18"/>
                <w:szCs w:val="18"/>
              </w:rPr>
            </w:pPr>
          </w:p>
        </w:tc>
      </w:tr>
      <w:tr>
        <w:tc>
          <w:tcPr>
            <w:tcW w:w="338" w:type="pct"/>
          </w:tcPr>
          <w:p>
            <w:pPr>
              <w:pStyle w:val="a5"/>
              <w:numPr>
                <w:ilvl w:val="0"/>
                <w:numId w:val="8"/>
              </w:numPr>
              <w:ind w:leftChars="0"/>
              <w:rPr>
                <w:sz w:val="18"/>
                <w:szCs w:val="18"/>
              </w:rPr>
            </w:pPr>
          </w:p>
        </w:tc>
        <w:tc>
          <w:tcPr>
            <w:tcW w:w="2204" w:type="pct"/>
          </w:tcPr>
          <w:p>
            <w:pPr>
              <w:rPr>
                <w:sz w:val="18"/>
                <w:szCs w:val="18"/>
              </w:rPr>
            </w:pPr>
            <w:r>
              <w:rPr>
                <w:rFonts w:hint="eastAsia"/>
                <w:sz w:val="18"/>
                <w:szCs w:val="18"/>
              </w:rPr>
              <w:t>番号及び作成日</w:t>
            </w:r>
          </w:p>
        </w:tc>
        <w:tc>
          <w:tcPr>
            <w:tcW w:w="1117" w:type="pct"/>
          </w:tcPr>
          <w:p>
            <w:pPr>
              <w:jc w:val="center"/>
              <w:rPr>
                <w:sz w:val="18"/>
                <w:szCs w:val="18"/>
              </w:rPr>
            </w:pPr>
          </w:p>
        </w:tc>
        <w:tc>
          <w:tcPr>
            <w:tcW w:w="677" w:type="pct"/>
          </w:tcPr>
          <w:p>
            <w:pPr>
              <w:rPr>
                <w:sz w:val="18"/>
                <w:szCs w:val="18"/>
              </w:rPr>
            </w:pPr>
          </w:p>
        </w:tc>
        <w:tc>
          <w:tcPr>
            <w:tcW w:w="664" w:type="pct"/>
          </w:tcPr>
          <w:p>
            <w:pPr>
              <w:rPr>
                <w:sz w:val="18"/>
                <w:szCs w:val="18"/>
              </w:rPr>
            </w:pPr>
          </w:p>
        </w:tc>
      </w:tr>
    </w:tbl>
    <w:p>
      <w:pPr>
        <w:rPr>
          <w:sz w:val="18"/>
          <w:szCs w:val="18"/>
        </w:rPr>
      </w:pPr>
    </w:p>
    <w:p>
      <w:pPr>
        <w:rPr>
          <w:sz w:val="18"/>
          <w:szCs w:val="18"/>
        </w:rPr>
      </w:pPr>
      <w:r>
        <w:rPr>
          <w:rFonts w:hint="eastAsia"/>
          <w:sz w:val="18"/>
          <w:szCs w:val="18"/>
        </w:rPr>
        <w:t>改訂が行われた場合には、改訂番号及び改訂日を記載すること。改訂に当たっては、当該改訂後の研究計画書を施行する日を指定し、認定臨床研究審査委員会の承認を受けることとし、全ての実施医療機関において当該施行日以降、改訂後の研究計画書に基づき研究を実施すること。改訂番号の管理方法について疑義が生じた場合には、認定臨床研究審査委員会の意見を聴くこと。</w:t>
      </w:r>
    </w:p>
    <w:p>
      <w:pPr>
        <w:rPr>
          <w:sz w:val="18"/>
          <w:szCs w:val="18"/>
        </w:rPr>
      </w:pPr>
    </w:p>
    <w:p>
      <w:pPr>
        <w:pStyle w:val="1"/>
        <w:numPr>
          <w:ilvl w:val="0"/>
          <w:numId w:val="3"/>
        </w:numPr>
      </w:pPr>
      <w:r>
        <w:rPr>
          <w:rFonts w:hint="eastAsia"/>
        </w:rPr>
        <w:t>臨床研究の実施体制に関する事項</w:t>
      </w:r>
    </w:p>
    <w:tbl>
      <w:tblPr>
        <w:tblStyle w:val="a6"/>
        <w:tblpPr w:leftFromText="142" w:rightFromText="142" w:vertAnchor="text" w:horzAnchor="margin" w:tblpY="30"/>
        <w:tblW w:w="0" w:type="auto"/>
        <w:tblLook w:val="04A0" w:firstRow="1" w:lastRow="0" w:firstColumn="1" w:lastColumn="0" w:noHBand="0" w:noVBand="1"/>
      </w:tblPr>
      <w:tblGrid>
        <w:gridCol w:w="576"/>
        <w:gridCol w:w="4746"/>
        <w:gridCol w:w="2328"/>
        <w:gridCol w:w="1417"/>
        <w:gridCol w:w="1329"/>
      </w:tblGrid>
      <w:tr>
        <w:tc>
          <w:tcPr>
            <w:tcW w:w="0" w:type="auto"/>
            <w:shd w:val="clear" w:color="auto" w:fill="D9D9D9" w:themeFill="background1" w:themeFillShade="D9"/>
            <w:vAlign w:val="center"/>
          </w:tcPr>
          <w:p>
            <w:pPr>
              <w:jc w:val="center"/>
              <w:rPr>
                <w:sz w:val="18"/>
                <w:szCs w:val="18"/>
              </w:rPr>
            </w:pPr>
            <w:r>
              <w:rPr>
                <w:rFonts w:hint="eastAsia"/>
                <w:sz w:val="18"/>
                <w:szCs w:val="18"/>
              </w:rPr>
              <w:t>番号</w:t>
            </w:r>
          </w:p>
        </w:tc>
        <w:tc>
          <w:tcPr>
            <w:tcW w:w="4746" w:type="dxa"/>
            <w:shd w:val="clear" w:color="auto" w:fill="D9D9D9" w:themeFill="background1" w:themeFillShade="D9"/>
            <w:vAlign w:val="center"/>
          </w:tcPr>
          <w:p>
            <w:pPr>
              <w:jc w:val="center"/>
              <w:rPr>
                <w:sz w:val="18"/>
                <w:szCs w:val="18"/>
              </w:rPr>
            </w:pPr>
            <w:r>
              <w:rPr>
                <w:rFonts w:hint="eastAsia"/>
                <w:sz w:val="18"/>
                <w:szCs w:val="18"/>
              </w:rPr>
              <w:t>項目</w:t>
            </w:r>
          </w:p>
        </w:tc>
        <w:tc>
          <w:tcPr>
            <w:tcW w:w="2328"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1417" w:type="dxa"/>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△：不十分</w:t>
            </w:r>
          </w:p>
        </w:tc>
        <w:tc>
          <w:tcPr>
            <w:tcW w:w="1329"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jc w:val="center"/>
              <w:rPr>
                <w:sz w:val="18"/>
                <w:szCs w:val="18"/>
              </w:rPr>
            </w:pPr>
          </w:p>
        </w:tc>
      </w:tr>
      <w:tr>
        <w:tc>
          <w:tcPr>
            <w:tcW w:w="0" w:type="auto"/>
          </w:tcPr>
          <w:p>
            <w:pPr>
              <w:pStyle w:val="a5"/>
              <w:numPr>
                <w:ilvl w:val="0"/>
                <w:numId w:val="8"/>
              </w:numPr>
              <w:ind w:leftChars="0"/>
              <w:rPr>
                <w:sz w:val="18"/>
                <w:szCs w:val="18"/>
              </w:rPr>
            </w:pPr>
          </w:p>
        </w:tc>
        <w:tc>
          <w:tcPr>
            <w:tcW w:w="4746" w:type="dxa"/>
          </w:tcPr>
          <w:p>
            <w:pPr>
              <w:rPr>
                <w:sz w:val="18"/>
                <w:szCs w:val="18"/>
              </w:rPr>
            </w:pPr>
            <w:r>
              <w:rPr>
                <w:rFonts w:hint="eastAsia"/>
                <w:sz w:val="18"/>
                <w:szCs w:val="18"/>
              </w:rPr>
              <w:t>研究責任医師の氏名及び職名、並びに医療機関の所在地及び連絡先</w:t>
            </w:r>
          </w:p>
        </w:tc>
        <w:tc>
          <w:tcPr>
            <w:tcW w:w="2328" w:type="dxa"/>
          </w:tcPr>
          <w:p>
            <w:pPr>
              <w:rPr>
                <w:sz w:val="18"/>
                <w:szCs w:val="18"/>
              </w:rPr>
            </w:pPr>
          </w:p>
        </w:tc>
        <w:tc>
          <w:tcPr>
            <w:tcW w:w="1417" w:type="dxa"/>
          </w:tcPr>
          <w:p>
            <w:pPr>
              <w:rPr>
                <w:sz w:val="18"/>
                <w:szCs w:val="18"/>
              </w:rPr>
            </w:pPr>
          </w:p>
        </w:tc>
        <w:tc>
          <w:tcPr>
            <w:tcW w:w="1329" w:type="dxa"/>
          </w:tcPr>
          <w:p>
            <w:pPr>
              <w:rPr>
                <w:sz w:val="18"/>
                <w:szCs w:val="18"/>
              </w:rPr>
            </w:pPr>
          </w:p>
        </w:tc>
      </w:tr>
      <w:tr>
        <w:tc>
          <w:tcPr>
            <w:tcW w:w="0" w:type="auto"/>
          </w:tcPr>
          <w:p>
            <w:pPr>
              <w:pStyle w:val="a5"/>
              <w:numPr>
                <w:ilvl w:val="0"/>
                <w:numId w:val="8"/>
              </w:numPr>
              <w:ind w:leftChars="0"/>
              <w:rPr>
                <w:sz w:val="18"/>
                <w:szCs w:val="18"/>
              </w:rPr>
            </w:pPr>
          </w:p>
        </w:tc>
        <w:tc>
          <w:tcPr>
            <w:tcW w:w="4746" w:type="dxa"/>
          </w:tcPr>
          <w:p>
            <w:pPr>
              <w:rPr>
                <w:sz w:val="18"/>
                <w:szCs w:val="18"/>
              </w:rPr>
            </w:pPr>
            <w:r>
              <w:rPr>
                <w:rFonts w:hint="eastAsia"/>
                <w:sz w:val="18"/>
                <w:szCs w:val="18"/>
              </w:rPr>
              <w:t>下記担当者の氏名、職名及び連絡先</w:t>
            </w:r>
          </w:p>
          <w:p>
            <w:pPr>
              <w:pStyle w:val="a5"/>
              <w:numPr>
                <w:ilvl w:val="0"/>
                <w:numId w:val="2"/>
              </w:numPr>
              <w:ind w:leftChars="0" w:left="527"/>
              <w:rPr>
                <w:sz w:val="18"/>
                <w:szCs w:val="18"/>
              </w:rPr>
            </w:pPr>
            <w:r>
              <w:rPr>
                <w:rFonts w:hint="eastAsia"/>
                <w:sz w:val="18"/>
                <w:szCs w:val="18"/>
              </w:rPr>
              <w:t>データマネジメント</w:t>
            </w:r>
          </w:p>
          <w:p>
            <w:pPr>
              <w:pStyle w:val="a5"/>
              <w:numPr>
                <w:ilvl w:val="0"/>
                <w:numId w:val="2"/>
              </w:numPr>
              <w:ind w:leftChars="0" w:left="527"/>
              <w:rPr>
                <w:sz w:val="18"/>
                <w:szCs w:val="18"/>
              </w:rPr>
            </w:pPr>
            <w:r>
              <w:rPr>
                <w:rFonts w:hint="eastAsia"/>
                <w:sz w:val="18"/>
                <w:szCs w:val="18"/>
              </w:rPr>
              <w:t>統計解析</w:t>
            </w:r>
          </w:p>
          <w:p>
            <w:pPr>
              <w:pStyle w:val="a5"/>
              <w:numPr>
                <w:ilvl w:val="0"/>
                <w:numId w:val="2"/>
              </w:numPr>
              <w:ind w:leftChars="0" w:left="527"/>
              <w:rPr>
                <w:sz w:val="18"/>
                <w:szCs w:val="18"/>
              </w:rPr>
            </w:pPr>
            <w:r>
              <w:rPr>
                <w:rFonts w:hint="eastAsia"/>
                <w:sz w:val="18"/>
                <w:szCs w:val="18"/>
              </w:rPr>
              <w:t>モニタリング</w:t>
            </w:r>
          </w:p>
          <w:p>
            <w:pPr>
              <w:pStyle w:val="a5"/>
              <w:numPr>
                <w:ilvl w:val="0"/>
                <w:numId w:val="2"/>
              </w:numPr>
              <w:ind w:leftChars="0" w:left="527"/>
              <w:rPr>
                <w:sz w:val="18"/>
                <w:szCs w:val="18"/>
              </w:rPr>
            </w:pPr>
            <w:r>
              <w:rPr>
                <w:rFonts w:hint="eastAsia"/>
                <w:sz w:val="18"/>
                <w:szCs w:val="18"/>
              </w:rPr>
              <w:t>監査に関する責任者</w:t>
            </w:r>
          </w:p>
          <w:p>
            <w:pPr>
              <w:pStyle w:val="a5"/>
              <w:numPr>
                <w:ilvl w:val="0"/>
                <w:numId w:val="2"/>
              </w:numPr>
              <w:ind w:leftChars="0" w:left="527"/>
              <w:rPr>
                <w:sz w:val="18"/>
                <w:szCs w:val="18"/>
              </w:rPr>
            </w:pPr>
            <w:r>
              <w:rPr>
                <w:rFonts w:hint="eastAsia"/>
                <w:sz w:val="18"/>
                <w:szCs w:val="18"/>
              </w:rPr>
              <w:t>研究・開発計画支援担当者</w:t>
            </w:r>
            <w:r>
              <w:rPr>
                <w:rFonts w:hint="eastAsia"/>
                <w:sz w:val="18"/>
                <w:szCs w:val="18"/>
                <w:vertAlign w:val="superscript"/>
              </w:rPr>
              <w:t>注</w:t>
            </w:r>
            <w:r>
              <w:rPr>
                <w:rFonts w:hint="eastAsia"/>
                <w:sz w:val="18"/>
                <w:szCs w:val="18"/>
                <w:vertAlign w:val="superscript"/>
              </w:rPr>
              <w:t>1</w:t>
            </w:r>
          </w:p>
          <w:p>
            <w:pPr>
              <w:pStyle w:val="a5"/>
              <w:numPr>
                <w:ilvl w:val="0"/>
                <w:numId w:val="2"/>
              </w:numPr>
              <w:ind w:leftChars="0" w:left="527"/>
              <w:rPr>
                <w:sz w:val="18"/>
                <w:szCs w:val="18"/>
              </w:rPr>
            </w:pPr>
            <w:r>
              <w:rPr>
                <w:rFonts w:hint="eastAsia"/>
                <w:sz w:val="18"/>
                <w:szCs w:val="18"/>
              </w:rPr>
              <w:t>調整管理実務担当者</w:t>
            </w:r>
            <w:r>
              <w:rPr>
                <w:rFonts w:hint="eastAsia"/>
                <w:sz w:val="18"/>
                <w:szCs w:val="18"/>
                <w:vertAlign w:val="superscript"/>
              </w:rPr>
              <w:t>注</w:t>
            </w:r>
            <w:r>
              <w:rPr>
                <w:rFonts w:hint="eastAsia"/>
                <w:sz w:val="18"/>
                <w:szCs w:val="18"/>
                <w:vertAlign w:val="superscript"/>
              </w:rPr>
              <w:t>2</w:t>
            </w:r>
          </w:p>
          <w:p>
            <w:pPr>
              <w:pStyle w:val="a5"/>
              <w:numPr>
                <w:ilvl w:val="0"/>
                <w:numId w:val="2"/>
              </w:numPr>
              <w:ind w:leftChars="0" w:left="527"/>
              <w:rPr>
                <w:sz w:val="18"/>
                <w:szCs w:val="18"/>
              </w:rPr>
            </w:pPr>
            <w:r>
              <w:rPr>
                <w:rFonts w:hint="eastAsia"/>
                <w:sz w:val="18"/>
                <w:szCs w:val="18"/>
              </w:rPr>
              <w:t>研究代表医師及び研究責任医師以外の研究を総括する者</w:t>
            </w:r>
            <w:r>
              <w:rPr>
                <w:rFonts w:hint="eastAsia"/>
                <w:sz w:val="18"/>
                <w:szCs w:val="18"/>
                <w:vertAlign w:val="superscript"/>
              </w:rPr>
              <w:t>注</w:t>
            </w:r>
            <w:r>
              <w:rPr>
                <w:rFonts w:hint="eastAsia"/>
                <w:sz w:val="18"/>
                <w:szCs w:val="18"/>
                <w:vertAlign w:val="superscript"/>
              </w:rPr>
              <w:t>3</w:t>
            </w:r>
          </w:p>
        </w:tc>
        <w:tc>
          <w:tcPr>
            <w:tcW w:w="2328" w:type="dxa"/>
          </w:tcPr>
          <w:p>
            <w:pPr>
              <w:jc w:val="center"/>
              <w:rPr>
                <w:sz w:val="18"/>
                <w:szCs w:val="18"/>
              </w:rPr>
            </w:pPr>
          </w:p>
        </w:tc>
        <w:tc>
          <w:tcPr>
            <w:tcW w:w="1417" w:type="dxa"/>
          </w:tcPr>
          <w:p>
            <w:pPr>
              <w:rPr>
                <w:sz w:val="18"/>
                <w:szCs w:val="18"/>
              </w:rPr>
            </w:pPr>
          </w:p>
        </w:tc>
        <w:tc>
          <w:tcPr>
            <w:tcW w:w="1329" w:type="dxa"/>
          </w:tcPr>
          <w:p>
            <w:pPr>
              <w:rPr>
                <w:sz w:val="18"/>
                <w:szCs w:val="18"/>
              </w:rPr>
            </w:pPr>
          </w:p>
        </w:tc>
      </w:tr>
      <w:tr>
        <w:tc>
          <w:tcPr>
            <w:tcW w:w="0" w:type="auto"/>
          </w:tcPr>
          <w:p>
            <w:pPr>
              <w:pStyle w:val="a5"/>
              <w:numPr>
                <w:ilvl w:val="0"/>
                <w:numId w:val="8"/>
              </w:numPr>
              <w:ind w:leftChars="0"/>
              <w:rPr>
                <w:sz w:val="18"/>
                <w:szCs w:val="18"/>
              </w:rPr>
            </w:pPr>
          </w:p>
        </w:tc>
        <w:tc>
          <w:tcPr>
            <w:tcW w:w="4746" w:type="dxa"/>
          </w:tcPr>
          <w:p>
            <w:pPr>
              <w:rPr>
                <w:sz w:val="18"/>
                <w:szCs w:val="18"/>
              </w:rPr>
            </w:pPr>
            <w:r>
              <w:rPr>
                <w:rFonts w:hint="eastAsia"/>
                <w:sz w:val="18"/>
                <w:szCs w:val="18"/>
              </w:rPr>
              <w:t>その他臨床研究に関連する臨床検査施設並びに医学的及び技術的部門・機関の名称及び所在地</w:t>
            </w:r>
          </w:p>
        </w:tc>
        <w:tc>
          <w:tcPr>
            <w:tcW w:w="2328" w:type="dxa"/>
          </w:tcPr>
          <w:p>
            <w:pPr>
              <w:jc w:val="center"/>
              <w:rPr>
                <w:sz w:val="18"/>
                <w:szCs w:val="18"/>
              </w:rPr>
            </w:pPr>
          </w:p>
        </w:tc>
        <w:tc>
          <w:tcPr>
            <w:tcW w:w="1417" w:type="dxa"/>
          </w:tcPr>
          <w:p>
            <w:pPr>
              <w:rPr>
                <w:sz w:val="18"/>
                <w:szCs w:val="18"/>
              </w:rPr>
            </w:pPr>
          </w:p>
        </w:tc>
        <w:tc>
          <w:tcPr>
            <w:tcW w:w="1329" w:type="dxa"/>
          </w:tcPr>
          <w:p>
            <w:pPr>
              <w:rPr>
                <w:sz w:val="18"/>
                <w:szCs w:val="18"/>
              </w:rPr>
            </w:pPr>
          </w:p>
        </w:tc>
      </w:tr>
      <w:tr>
        <w:tc>
          <w:tcPr>
            <w:tcW w:w="0" w:type="auto"/>
          </w:tcPr>
          <w:p>
            <w:pPr>
              <w:pStyle w:val="a5"/>
              <w:numPr>
                <w:ilvl w:val="0"/>
                <w:numId w:val="8"/>
              </w:numPr>
              <w:ind w:leftChars="0"/>
              <w:rPr>
                <w:sz w:val="18"/>
                <w:szCs w:val="18"/>
              </w:rPr>
            </w:pPr>
          </w:p>
        </w:tc>
        <w:tc>
          <w:tcPr>
            <w:tcW w:w="4746" w:type="dxa"/>
          </w:tcPr>
          <w:p>
            <w:pPr>
              <w:rPr>
                <w:sz w:val="18"/>
                <w:szCs w:val="18"/>
              </w:rPr>
            </w:pPr>
            <w:r>
              <w:rPr>
                <w:rFonts w:hint="eastAsia"/>
                <w:sz w:val="18"/>
                <w:szCs w:val="18"/>
              </w:rPr>
              <w:t>開発業務受託機関に業務を委託する場合には、開発業務受託機関の名称及び所在地並びに委託する業務の内容及び監督方法</w:t>
            </w:r>
          </w:p>
        </w:tc>
        <w:tc>
          <w:tcPr>
            <w:tcW w:w="2328" w:type="dxa"/>
          </w:tcPr>
          <w:p>
            <w:pPr>
              <w:jc w:val="center"/>
              <w:rPr>
                <w:sz w:val="18"/>
                <w:szCs w:val="18"/>
              </w:rPr>
            </w:pPr>
          </w:p>
        </w:tc>
        <w:tc>
          <w:tcPr>
            <w:tcW w:w="1417" w:type="dxa"/>
          </w:tcPr>
          <w:p>
            <w:pPr>
              <w:rPr>
                <w:sz w:val="18"/>
                <w:szCs w:val="18"/>
              </w:rPr>
            </w:pPr>
          </w:p>
        </w:tc>
        <w:tc>
          <w:tcPr>
            <w:tcW w:w="1329" w:type="dxa"/>
          </w:tcPr>
          <w:p>
            <w:pPr>
              <w:rPr>
                <w:sz w:val="18"/>
                <w:szCs w:val="18"/>
              </w:rPr>
            </w:pPr>
          </w:p>
        </w:tc>
      </w:tr>
    </w:tbl>
    <w:p>
      <w:pPr>
        <w:rPr>
          <w:sz w:val="18"/>
          <w:szCs w:val="18"/>
        </w:rPr>
      </w:pPr>
      <w:r>
        <w:rPr>
          <w:rFonts w:hint="eastAsia"/>
          <w:sz w:val="18"/>
          <w:szCs w:val="18"/>
        </w:rPr>
        <w:lastRenderedPageBreak/>
        <w:t>注１</w:t>
      </w:r>
      <w:r>
        <w:rPr>
          <w:rFonts w:hint="eastAsia"/>
          <w:sz w:val="18"/>
          <w:szCs w:val="18"/>
        </w:rPr>
        <w:t xml:space="preserve"> </w:t>
      </w:r>
      <w:r>
        <w:rPr>
          <w:rFonts w:hint="eastAsia"/>
          <w:sz w:val="18"/>
          <w:szCs w:val="18"/>
        </w:rPr>
        <w:t>「研究・開発計画支援担当者」とは、研究全体の方向性を明確にし、着想から戦略策定、成果の公表（又は実用化）までの一連のプロセスの効率的な計画・運営と、必要な複数の臨床研究及び基礎研究等の最適化を支援する者であって、臨床薬理学（特に薬効評価、研究倫理）、一般的臨床診療あるいは臨床研究関連法令に関する見地から臨床研究計画（又は開発戦略）に批判的評価を加え、臨床開発計画に基づく最も有効で効率的な（最適化された）臨床研究計画の基本骨格の作成を支援する者をいう。</w:t>
      </w:r>
    </w:p>
    <w:p>
      <w:pPr>
        <w:rPr>
          <w:sz w:val="18"/>
          <w:szCs w:val="18"/>
        </w:rPr>
      </w:pPr>
      <w:r>
        <w:rPr>
          <w:rFonts w:hint="eastAsia"/>
          <w:sz w:val="18"/>
          <w:szCs w:val="18"/>
        </w:rPr>
        <w:t>注２</w:t>
      </w:r>
      <w:r>
        <w:rPr>
          <w:rFonts w:hint="eastAsia"/>
          <w:sz w:val="18"/>
          <w:szCs w:val="18"/>
        </w:rPr>
        <w:t xml:space="preserve"> </w:t>
      </w:r>
      <w:r>
        <w:rPr>
          <w:rFonts w:hint="eastAsia"/>
          <w:sz w:val="18"/>
          <w:szCs w:val="18"/>
        </w:rPr>
        <w:t>「調整管理実務担当者」とは、臨床研究の計画的かつ効率的な運営管理に関する知識及び手法に基づき、臨床研究を円滑に運営する者をいう。</w:t>
      </w:r>
    </w:p>
    <w:p>
      <w:pPr>
        <w:rPr>
          <w:sz w:val="18"/>
          <w:szCs w:val="18"/>
        </w:rPr>
      </w:pPr>
      <w:r>
        <w:rPr>
          <w:rFonts w:hint="eastAsia"/>
          <w:sz w:val="18"/>
          <w:szCs w:val="18"/>
        </w:rPr>
        <w:t>注３</w:t>
      </w:r>
      <w:r>
        <w:rPr>
          <w:rFonts w:hint="eastAsia"/>
          <w:sz w:val="18"/>
          <w:szCs w:val="18"/>
        </w:rPr>
        <w:t xml:space="preserve"> </w:t>
      </w:r>
      <w:r>
        <w:rPr>
          <w:rFonts w:hint="eastAsia"/>
          <w:sz w:val="18"/>
          <w:szCs w:val="18"/>
        </w:rPr>
        <w:t>「研究代表医師及び研究責任医師以外の研究を総括する者」とは、当該臨床研究に用いる医薬品等の特許権を有する者や当該臨床研究の研究資金等を調達する者等であって、研究を総括する者をいう。</w:t>
      </w:r>
    </w:p>
    <w:p>
      <w:pPr>
        <w:rPr>
          <w:sz w:val="18"/>
          <w:szCs w:val="18"/>
        </w:rPr>
      </w:pPr>
    </w:p>
    <w:p>
      <w:pPr>
        <w:rPr>
          <w:sz w:val="18"/>
          <w:szCs w:val="18"/>
        </w:rPr>
      </w:pPr>
    </w:p>
    <w:p>
      <w:pPr>
        <w:pStyle w:val="1"/>
      </w:pPr>
      <w:r>
        <w:rPr>
          <w:rFonts w:hint="eastAsia"/>
        </w:rPr>
        <w:t>2</w:t>
      </w:r>
      <w:r>
        <w:rPr>
          <w:rFonts w:hint="eastAsia"/>
        </w:rPr>
        <w:t xml:space="preserve">　臨床研究の背景に関する事項（当該臨床研究に用いる医薬品等の概要に関する事項を含む。）</w:t>
      </w:r>
    </w:p>
    <w:tbl>
      <w:tblPr>
        <w:tblStyle w:val="a6"/>
        <w:tblpPr w:leftFromText="142" w:rightFromText="142" w:vertAnchor="text" w:horzAnchor="margin" w:tblpY="30"/>
        <w:tblW w:w="0" w:type="auto"/>
        <w:tblLook w:val="04A0" w:firstRow="1" w:lastRow="0" w:firstColumn="1" w:lastColumn="0" w:noHBand="0" w:noVBand="1"/>
      </w:tblPr>
      <w:tblGrid>
        <w:gridCol w:w="704"/>
        <w:gridCol w:w="4535"/>
        <w:gridCol w:w="2411"/>
        <w:gridCol w:w="1417"/>
        <w:gridCol w:w="1389"/>
      </w:tblGrid>
      <w:tr>
        <w:tc>
          <w:tcPr>
            <w:tcW w:w="704" w:type="dxa"/>
            <w:shd w:val="clear" w:color="auto" w:fill="D9D9D9" w:themeFill="background1" w:themeFillShade="D9"/>
            <w:vAlign w:val="center"/>
          </w:tcPr>
          <w:p>
            <w:pPr>
              <w:jc w:val="center"/>
              <w:rPr>
                <w:sz w:val="18"/>
                <w:szCs w:val="18"/>
              </w:rPr>
            </w:pPr>
            <w:r>
              <w:rPr>
                <w:rFonts w:hint="eastAsia"/>
                <w:sz w:val="18"/>
                <w:szCs w:val="18"/>
              </w:rPr>
              <w:t>番号</w:t>
            </w:r>
          </w:p>
        </w:tc>
        <w:tc>
          <w:tcPr>
            <w:tcW w:w="4535" w:type="dxa"/>
            <w:shd w:val="clear" w:color="auto" w:fill="D9D9D9" w:themeFill="background1" w:themeFillShade="D9"/>
            <w:vAlign w:val="center"/>
          </w:tcPr>
          <w:p>
            <w:pPr>
              <w:jc w:val="center"/>
              <w:rPr>
                <w:sz w:val="18"/>
                <w:szCs w:val="18"/>
              </w:rPr>
            </w:pPr>
            <w:r>
              <w:rPr>
                <w:rFonts w:hint="eastAsia"/>
                <w:sz w:val="18"/>
                <w:szCs w:val="18"/>
              </w:rPr>
              <w:t>項目</w:t>
            </w:r>
          </w:p>
        </w:tc>
        <w:tc>
          <w:tcPr>
            <w:tcW w:w="2411"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1417" w:type="dxa"/>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△：不十分</w:t>
            </w:r>
          </w:p>
        </w:tc>
        <w:tc>
          <w:tcPr>
            <w:tcW w:w="1389"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704" w:type="dxa"/>
          </w:tcPr>
          <w:p>
            <w:pPr>
              <w:pStyle w:val="a5"/>
              <w:numPr>
                <w:ilvl w:val="0"/>
                <w:numId w:val="8"/>
              </w:numPr>
              <w:ind w:leftChars="0"/>
              <w:rPr>
                <w:sz w:val="18"/>
                <w:szCs w:val="18"/>
              </w:rPr>
            </w:pPr>
          </w:p>
        </w:tc>
        <w:tc>
          <w:tcPr>
            <w:tcW w:w="4535" w:type="dxa"/>
          </w:tcPr>
          <w:p>
            <w:pPr>
              <w:rPr>
                <w:sz w:val="18"/>
                <w:szCs w:val="18"/>
              </w:rPr>
            </w:pPr>
            <w:r>
              <w:rPr>
                <w:rFonts w:hint="eastAsia"/>
                <w:sz w:val="18"/>
                <w:szCs w:val="18"/>
              </w:rPr>
              <w:t>国内外における対象疾患の状況（対象疾患に関する疫学データを含む。）</w:t>
            </w:r>
          </w:p>
        </w:tc>
        <w:tc>
          <w:tcPr>
            <w:tcW w:w="2411"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535" w:type="dxa"/>
          </w:tcPr>
          <w:p>
            <w:pPr>
              <w:rPr>
                <w:sz w:val="18"/>
                <w:szCs w:val="18"/>
              </w:rPr>
            </w:pPr>
            <w:r>
              <w:rPr>
                <w:rFonts w:hint="eastAsia"/>
                <w:sz w:val="18"/>
                <w:szCs w:val="18"/>
              </w:rPr>
              <w:t>これまでに実施されてきた標準治療の経緯及び内容</w:t>
            </w:r>
          </w:p>
        </w:tc>
        <w:tc>
          <w:tcPr>
            <w:tcW w:w="2411"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535" w:type="dxa"/>
          </w:tcPr>
          <w:p>
            <w:pPr>
              <w:rPr>
                <w:sz w:val="18"/>
                <w:szCs w:val="18"/>
              </w:rPr>
            </w:pPr>
            <w:r>
              <w:rPr>
                <w:rFonts w:hint="eastAsia"/>
                <w:sz w:val="18"/>
                <w:szCs w:val="18"/>
              </w:rPr>
              <w:t>現在の標準治療の内容及び治療成績</w:t>
            </w:r>
          </w:p>
        </w:tc>
        <w:tc>
          <w:tcPr>
            <w:tcW w:w="2411"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535" w:type="dxa"/>
          </w:tcPr>
          <w:p>
            <w:pPr>
              <w:rPr>
                <w:sz w:val="18"/>
                <w:szCs w:val="18"/>
              </w:rPr>
            </w:pPr>
            <w:r>
              <w:rPr>
                <w:rFonts w:hint="eastAsia"/>
                <w:sz w:val="18"/>
                <w:szCs w:val="18"/>
              </w:rPr>
              <w:t>当該臨床研究の必要性につながる、現在の標準治療の課題、不明点等</w:t>
            </w:r>
          </w:p>
        </w:tc>
        <w:tc>
          <w:tcPr>
            <w:tcW w:w="2411"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535" w:type="dxa"/>
          </w:tcPr>
          <w:p>
            <w:pPr>
              <w:rPr>
                <w:sz w:val="18"/>
                <w:szCs w:val="18"/>
              </w:rPr>
            </w:pPr>
            <w:r>
              <w:rPr>
                <w:rFonts w:hint="eastAsia"/>
                <w:sz w:val="18"/>
                <w:szCs w:val="18"/>
              </w:rPr>
              <w:t>当該臨床研究に用いる医薬品等に関する以下の情報</w:t>
            </w:r>
          </w:p>
          <w:p>
            <w:pPr>
              <w:rPr>
                <w:sz w:val="18"/>
                <w:szCs w:val="18"/>
              </w:rPr>
            </w:pPr>
            <w:r>
              <w:rPr>
                <w:rFonts w:hint="eastAsia"/>
                <w:sz w:val="18"/>
                <w:szCs w:val="18"/>
              </w:rPr>
              <w:t>ⅰ）当該医薬品等の名称（一般名及び販売名）</w:t>
            </w:r>
          </w:p>
          <w:p>
            <w:pPr>
              <w:rPr>
                <w:sz w:val="18"/>
                <w:szCs w:val="18"/>
              </w:rPr>
            </w:pPr>
            <w:r>
              <w:rPr>
                <w:rFonts w:hint="eastAsia"/>
                <w:sz w:val="18"/>
                <w:szCs w:val="18"/>
              </w:rPr>
              <w:t>ⅱ）投与経路、用法・用量及び投与期間</w:t>
            </w:r>
          </w:p>
          <w:p>
            <w:pPr>
              <w:rPr>
                <w:sz w:val="18"/>
                <w:szCs w:val="18"/>
              </w:rPr>
            </w:pPr>
            <w:r>
              <w:rPr>
                <w:rFonts w:hint="eastAsia"/>
                <w:sz w:val="18"/>
                <w:szCs w:val="18"/>
              </w:rPr>
              <w:t>ⅲ）対象集団（年齢層、性別、疾患等）</w:t>
            </w:r>
          </w:p>
          <w:p>
            <w:pPr>
              <w:rPr>
                <w:sz w:val="18"/>
                <w:szCs w:val="18"/>
              </w:rPr>
            </w:pPr>
            <w:r>
              <w:rPr>
                <w:rFonts w:hint="eastAsia"/>
                <w:sz w:val="18"/>
                <w:szCs w:val="18"/>
              </w:rPr>
              <w:t>ⅳ）当該医薬品等の有効性及び安全性に関して、非臨床試験、他の臨床研究等から得られている臨床的に重要な所見</w:t>
            </w:r>
          </w:p>
          <w:p>
            <w:pPr>
              <w:rPr>
                <w:sz w:val="18"/>
                <w:szCs w:val="18"/>
              </w:rPr>
            </w:pPr>
            <w:r>
              <w:rPr>
                <w:rFonts w:hint="eastAsia"/>
                <w:sz w:val="18"/>
                <w:szCs w:val="18"/>
              </w:rPr>
              <w:t>ⅴ）当該医薬品等の投与等による利益及び不利益（既知のもの及び可能性のあるもの）</w:t>
            </w:r>
          </w:p>
        </w:tc>
        <w:tc>
          <w:tcPr>
            <w:tcW w:w="2411" w:type="dxa"/>
          </w:tcPr>
          <w:p>
            <w:pPr>
              <w:jc w:val="center"/>
              <w:rPr>
                <w:sz w:val="18"/>
                <w:szCs w:val="18"/>
              </w:rPr>
            </w:pPr>
          </w:p>
        </w:tc>
        <w:tc>
          <w:tcPr>
            <w:tcW w:w="1417" w:type="dxa"/>
          </w:tcPr>
          <w:p>
            <w:pPr>
              <w:rPr>
                <w:sz w:val="18"/>
                <w:szCs w:val="18"/>
              </w:rPr>
            </w:pPr>
          </w:p>
        </w:tc>
        <w:tc>
          <w:tcPr>
            <w:tcW w:w="1389" w:type="dxa"/>
          </w:tcPr>
          <w:p>
            <w:pPr>
              <w:rPr>
                <w:sz w:val="18"/>
                <w:szCs w:val="18"/>
              </w:rPr>
            </w:pPr>
          </w:p>
        </w:tc>
      </w:tr>
    </w:tbl>
    <w:p>
      <w:pPr>
        <w:rPr>
          <w:sz w:val="18"/>
          <w:szCs w:val="18"/>
        </w:rPr>
      </w:pPr>
    </w:p>
    <w:p>
      <w:pPr>
        <w:pStyle w:val="1"/>
      </w:pPr>
      <w:r>
        <w:rPr>
          <w:rFonts w:hint="eastAsia"/>
        </w:rPr>
        <w:t>3</w:t>
      </w:r>
      <w:r>
        <w:rPr>
          <w:rFonts w:hint="eastAsia"/>
        </w:rPr>
        <w:t xml:space="preserve">　臨床研究の目的に関する事項</w:t>
      </w:r>
    </w:p>
    <w:tbl>
      <w:tblPr>
        <w:tblStyle w:val="a6"/>
        <w:tblpPr w:leftFromText="142" w:rightFromText="142" w:vertAnchor="text" w:horzAnchor="margin" w:tblpY="30"/>
        <w:tblW w:w="5000" w:type="pct"/>
        <w:tblLook w:val="04A0" w:firstRow="1" w:lastRow="0" w:firstColumn="1" w:lastColumn="0" w:noHBand="0" w:noVBand="1"/>
      </w:tblPr>
      <w:tblGrid>
        <w:gridCol w:w="476"/>
        <w:gridCol w:w="4762"/>
        <w:gridCol w:w="2411"/>
        <w:gridCol w:w="1418"/>
        <w:gridCol w:w="1389"/>
      </w:tblGrid>
      <w:tr>
        <w:tc>
          <w:tcPr>
            <w:tcW w:w="228" w:type="pct"/>
            <w:shd w:val="clear" w:color="auto" w:fill="D9D9D9" w:themeFill="background1" w:themeFillShade="D9"/>
            <w:vAlign w:val="center"/>
          </w:tcPr>
          <w:p>
            <w:pPr>
              <w:jc w:val="center"/>
              <w:rPr>
                <w:sz w:val="18"/>
                <w:szCs w:val="18"/>
              </w:rPr>
            </w:pPr>
            <w:r>
              <w:rPr>
                <w:rFonts w:hint="eastAsia"/>
                <w:sz w:val="18"/>
                <w:szCs w:val="18"/>
              </w:rPr>
              <w:t>番号</w:t>
            </w:r>
          </w:p>
        </w:tc>
        <w:tc>
          <w:tcPr>
            <w:tcW w:w="2277" w:type="pct"/>
            <w:shd w:val="clear" w:color="auto" w:fill="D9D9D9" w:themeFill="background1" w:themeFillShade="D9"/>
            <w:vAlign w:val="center"/>
          </w:tcPr>
          <w:p>
            <w:pPr>
              <w:jc w:val="center"/>
              <w:rPr>
                <w:sz w:val="18"/>
                <w:szCs w:val="18"/>
              </w:rPr>
            </w:pPr>
            <w:r>
              <w:rPr>
                <w:rFonts w:hint="eastAsia"/>
                <w:sz w:val="18"/>
                <w:szCs w:val="18"/>
              </w:rPr>
              <w:t>項目</w:t>
            </w:r>
          </w:p>
        </w:tc>
        <w:tc>
          <w:tcPr>
            <w:tcW w:w="1153"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678" w:type="pct"/>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△：不十分</w:t>
            </w:r>
          </w:p>
        </w:tc>
        <w:tc>
          <w:tcPr>
            <w:tcW w:w="664"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228" w:type="pct"/>
          </w:tcPr>
          <w:p>
            <w:pPr>
              <w:pStyle w:val="a5"/>
              <w:numPr>
                <w:ilvl w:val="0"/>
                <w:numId w:val="8"/>
              </w:numPr>
              <w:ind w:leftChars="0"/>
              <w:rPr>
                <w:sz w:val="18"/>
                <w:szCs w:val="18"/>
              </w:rPr>
            </w:pPr>
          </w:p>
        </w:tc>
        <w:tc>
          <w:tcPr>
            <w:tcW w:w="2277" w:type="pct"/>
          </w:tcPr>
          <w:p>
            <w:pPr>
              <w:rPr>
                <w:sz w:val="18"/>
                <w:szCs w:val="18"/>
              </w:rPr>
            </w:pPr>
            <w:r>
              <w:rPr>
                <w:rFonts w:hint="eastAsia"/>
                <w:sz w:val="18"/>
                <w:szCs w:val="18"/>
              </w:rPr>
              <w:t>「臨床研究の背景」を踏まえ、当該臨床研究の技術的事項（デザイン）の適切性が判断できるよう、当該臨床研究で明らかにしようとしている点（課題設定）について、分かりやすく簡潔に記載。</w:t>
            </w:r>
          </w:p>
        </w:tc>
        <w:tc>
          <w:tcPr>
            <w:tcW w:w="1153" w:type="pct"/>
          </w:tcPr>
          <w:p>
            <w:pPr>
              <w:jc w:val="center"/>
              <w:rPr>
                <w:sz w:val="18"/>
                <w:szCs w:val="18"/>
              </w:rPr>
            </w:pPr>
          </w:p>
        </w:tc>
        <w:tc>
          <w:tcPr>
            <w:tcW w:w="678" w:type="pct"/>
          </w:tcPr>
          <w:p>
            <w:pPr>
              <w:rPr>
                <w:sz w:val="18"/>
                <w:szCs w:val="18"/>
              </w:rPr>
            </w:pPr>
          </w:p>
        </w:tc>
        <w:tc>
          <w:tcPr>
            <w:tcW w:w="664" w:type="pct"/>
          </w:tcPr>
          <w:p>
            <w:pPr>
              <w:rPr>
                <w:sz w:val="18"/>
                <w:szCs w:val="18"/>
              </w:rPr>
            </w:pPr>
          </w:p>
        </w:tc>
      </w:tr>
    </w:tbl>
    <w:p>
      <w:pPr>
        <w:pStyle w:val="1"/>
      </w:pPr>
    </w:p>
    <w:p>
      <w:pPr>
        <w:pStyle w:val="1"/>
      </w:pPr>
      <w:r>
        <w:rPr>
          <w:rFonts w:hint="eastAsia"/>
        </w:rPr>
        <w:t>4</w:t>
      </w:r>
      <w:r>
        <w:rPr>
          <w:rFonts w:hint="eastAsia"/>
        </w:rPr>
        <w:t xml:space="preserve">　臨床研究の内容に関する事項</w:t>
      </w:r>
    </w:p>
    <w:tbl>
      <w:tblPr>
        <w:tblStyle w:val="a6"/>
        <w:tblpPr w:leftFromText="142" w:rightFromText="142" w:vertAnchor="text" w:horzAnchor="margin" w:tblpY="30"/>
        <w:tblW w:w="5000" w:type="pct"/>
        <w:tblLook w:val="04A0" w:firstRow="1" w:lastRow="0" w:firstColumn="1" w:lastColumn="0" w:noHBand="0" w:noVBand="1"/>
      </w:tblPr>
      <w:tblGrid>
        <w:gridCol w:w="711"/>
        <w:gridCol w:w="4596"/>
        <w:gridCol w:w="2342"/>
        <w:gridCol w:w="1418"/>
        <w:gridCol w:w="1389"/>
      </w:tblGrid>
      <w:tr>
        <w:tc>
          <w:tcPr>
            <w:tcW w:w="340" w:type="pct"/>
            <w:shd w:val="clear" w:color="auto" w:fill="D9D9D9" w:themeFill="background1" w:themeFillShade="D9"/>
            <w:vAlign w:val="center"/>
          </w:tcPr>
          <w:p>
            <w:pPr>
              <w:jc w:val="center"/>
              <w:rPr>
                <w:sz w:val="18"/>
                <w:szCs w:val="18"/>
              </w:rPr>
            </w:pPr>
            <w:r>
              <w:rPr>
                <w:rFonts w:hint="eastAsia"/>
                <w:sz w:val="18"/>
                <w:szCs w:val="18"/>
              </w:rPr>
              <w:t>番号</w:t>
            </w:r>
          </w:p>
        </w:tc>
        <w:tc>
          <w:tcPr>
            <w:tcW w:w="2198" w:type="pct"/>
            <w:shd w:val="clear" w:color="auto" w:fill="D9D9D9" w:themeFill="background1" w:themeFillShade="D9"/>
            <w:vAlign w:val="center"/>
          </w:tcPr>
          <w:p>
            <w:pPr>
              <w:jc w:val="center"/>
              <w:rPr>
                <w:sz w:val="18"/>
                <w:szCs w:val="18"/>
              </w:rPr>
            </w:pPr>
            <w:r>
              <w:rPr>
                <w:rFonts w:hint="eastAsia"/>
                <w:sz w:val="18"/>
                <w:szCs w:val="18"/>
              </w:rPr>
              <w:t>項目</w:t>
            </w:r>
          </w:p>
        </w:tc>
        <w:tc>
          <w:tcPr>
            <w:tcW w:w="1120"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678" w:type="pct"/>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△：不十分</w:t>
            </w:r>
          </w:p>
        </w:tc>
        <w:tc>
          <w:tcPr>
            <w:tcW w:w="664"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340" w:type="pct"/>
          </w:tcPr>
          <w:p>
            <w:pPr>
              <w:pStyle w:val="a5"/>
              <w:numPr>
                <w:ilvl w:val="0"/>
                <w:numId w:val="8"/>
              </w:numPr>
              <w:ind w:leftChars="0"/>
              <w:rPr>
                <w:sz w:val="18"/>
                <w:szCs w:val="18"/>
              </w:rPr>
            </w:pPr>
          </w:p>
        </w:tc>
        <w:tc>
          <w:tcPr>
            <w:tcW w:w="2198" w:type="pct"/>
          </w:tcPr>
          <w:p>
            <w:pPr>
              <w:rPr>
                <w:sz w:val="18"/>
                <w:szCs w:val="18"/>
              </w:rPr>
            </w:pPr>
            <w:r>
              <w:rPr>
                <w:rFonts w:hint="eastAsia"/>
                <w:sz w:val="18"/>
                <w:szCs w:val="18"/>
              </w:rPr>
              <w:t>臨床研究中に測定される</w:t>
            </w:r>
            <w:r>
              <w:rPr>
                <w:rFonts w:hint="eastAsia"/>
                <w:sz w:val="18"/>
                <w:szCs w:val="18"/>
                <w:u w:val="single"/>
              </w:rPr>
              <w:t>主要評価項目</w:t>
            </w:r>
            <w:r>
              <w:rPr>
                <w:rFonts w:hint="eastAsia"/>
                <w:sz w:val="18"/>
                <w:szCs w:val="18"/>
              </w:rPr>
              <w:t>及び</w:t>
            </w:r>
            <w:r>
              <w:rPr>
                <w:rFonts w:hint="eastAsia"/>
                <w:sz w:val="18"/>
                <w:szCs w:val="18"/>
                <w:u w:val="single"/>
              </w:rPr>
              <w:t>副次評価項目</w:t>
            </w:r>
            <w:r>
              <w:rPr>
                <w:rFonts w:hint="eastAsia"/>
                <w:sz w:val="18"/>
                <w:szCs w:val="18"/>
              </w:rPr>
              <w:t>に関する説明</w:t>
            </w:r>
          </w:p>
        </w:tc>
        <w:tc>
          <w:tcPr>
            <w:tcW w:w="1120" w:type="pct"/>
          </w:tcPr>
          <w:p>
            <w:pPr>
              <w:jc w:val="center"/>
              <w:rPr>
                <w:sz w:val="18"/>
                <w:szCs w:val="18"/>
              </w:rPr>
            </w:pPr>
          </w:p>
        </w:tc>
        <w:tc>
          <w:tcPr>
            <w:tcW w:w="678" w:type="pct"/>
          </w:tcPr>
          <w:p>
            <w:pPr>
              <w:rPr>
                <w:sz w:val="18"/>
                <w:szCs w:val="18"/>
              </w:rPr>
            </w:pPr>
          </w:p>
        </w:tc>
        <w:tc>
          <w:tcPr>
            <w:tcW w:w="664" w:type="pct"/>
          </w:tcPr>
          <w:p>
            <w:pPr>
              <w:rPr>
                <w:sz w:val="18"/>
                <w:szCs w:val="18"/>
              </w:rPr>
            </w:pPr>
          </w:p>
        </w:tc>
      </w:tr>
      <w:tr>
        <w:tc>
          <w:tcPr>
            <w:tcW w:w="340" w:type="pct"/>
          </w:tcPr>
          <w:p>
            <w:pPr>
              <w:pStyle w:val="a5"/>
              <w:numPr>
                <w:ilvl w:val="0"/>
                <w:numId w:val="8"/>
              </w:numPr>
              <w:ind w:leftChars="0"/>
              <w:rPr>
                <w:sz w:val="18"/>
                <w:szCs w:val="18"/>
              </w:rPr>
            </w:pPr>
          </w:p>
        </w:tc>
        <w:tc>
          <w:tcPr>
            <w:tcW w:w="2198" w:type="pct"/>
          </w:tcPr>
          <w:p>
            <w:pPr>
              <w:rPr>
                <w:sz w:val="18"/>
                <w:szCs w:val="18"/>
              </w:rPr>
            </w:pPr>
            <w:r>
              <w:rPr>
                <w:rFonts w:hint="eastAsia"/>
                <w:sz w:val="18"/>
                <w:szCs w:val="18"/>
              </w:rPr>
              <w:t>実施される</w:t>
            </w:r>
            <w:r>
              <w:rPr>
                <w:rFonts w:hint="eastAsia"/>
                <w:sz w:val="18"/>
                <w:szCs w:val="18"/>
                <w:u w:val="single"/>
              </w:rPr>
              <w:t>臨床研究の種類及び手法</w:t>
            </w:r>
            <w:r>
              <w:rPr>
                <w:rFonts w:hint="eastAsia"/>
                <w:sz w:val="18"/>
                <w:szCs w:val="18"/>
              </w:rPr>
              <w:t>（例えば、二重盲検、プラセボ対照、群間比較試験等）の説明並びに</w:t>
            </w:r>
            <w:r>
              <w:rPr>
                <w:rFonts w:hint="eastAsia"/>
                <w:sz w:val="18"/>
                <w:szCs w:val="18"/>
                <w:u w:val="single"/>
              </w:rPr>
              <w:t>臨床研究の手順</w:t>
            </w:r>
            <w:r>
              <w:rPr>
                <w:rFonts w:hint="eastAsia"/>
                <w:sz w:val="18"/>
                <w:szCs w:val="18"/>
              </w:rPr>
              <w:t>（段階等を図式化した表示等）</w:t>
            </w:r>
          </w:p>
        </w:tc>
        <w:tc>
          <w:tcPr>
            <w:tcW w:w="1120" w:type="pct"/>
          </w:tcPr>
          <w:p>
            <w:pPr>
              <w:jc w:val="center"/>
              <w:rPr>
                <w:sz w:val="18"/>
                <w:szCs w:val="18"/>
              </w:rPr>
            </w:pPr>
          </w:p>
        </w:tc>
        <w:tc>
          <w:tcPr>
            <w:tcW w:w="678" w:type="pct"/>
          </w:tcPr>
          <w:p>
            <w:pPr>
              <w:rPr>
                <w:sz w:val="18"/>
                <w:szCs w:val="18"/>
              </w:rPr>
            </w:pPr>
          </w:p>
        </w:tc>
        <w:tc>
          <w:tcPr>
            <w:tcW w:w="664" w:type="pct"/>
          </w:tcPr>
          <w:p>
            <w:pPr>
              <w:rPr>
                <w:sz w:val="18"/>
                <w:szCs w:val="18"/>
              </w:rPr>
            </w:pPr>
          </w:p>
        </w:tc>
      </w:tr>
      <w:tr>
        <w:tc>
          <w:tcPr>
            <w:tcW w:w="340" w:type="pct"/>
          </w:tcPr>
          <w:p>
            <w:pPr>
              <w:pStyle w:val="a5"/>
              <w:numPr>
                <w:ilvl w:val="0"/>
                <w:numId w:val="8"/>
              </w:numPr>
              <w:ind w:leftChars="0"/>
              <w:rPr>
                <w:sz w:val="18"/>
                <w:szCs w:val="18"/>
              </w:rPr>
            </w:pPr>
          </w:p>
        </w:tc>
        <w:tc>
          <w:tcPr>
            <w:tcW w:w="2198" w:type="pct"/>
          </w:tcPr>
          <w:p>
            <w:pPr>
              <w:rPr>
                <w:sz w:val="18"/>
                <w:szCs w:val="18"/>
              </w:rPr>
            </w:pPr>
            <w:r>
              <w:rPr>
                <w:rFonts w:hint="eastAsia"/>
                <w:sz w:val="18"/>
                <w:szCs w:val="18"/>
              </w:rPr>
              <w:t>臨床研究におけるバイアスを最小限にする又は避けるために取られる</w:t>
            </w:r>
            <w:r>
              <w:rPr>
                <w:rFonts w:hint="eastAsia"/>
                <w:sz w:val="18"/>
                <w:szCs w:val="18"/>
                <w:u w:val="single"/>
              </w:rPr>
              <w:t>無作為化及び盲検化等の方法</w:t>
            </w:r>
            <w:r>
              <w:rPr>
                <w:rFonts w:hint="eastAsia"/>
                <w:sz w:val="18"/>
                <w:szCs w:val="18"/>
              </w:rPr>
              <w:t>の説明</w:t>
            </w:r>
          </w:p>
        </w:tc>
        <w:tc>
          <w:tcPr>
            <w:tcW w:w="1120" w:type="pct"/>
          </w:tcPr>
          <w:p>
            <w:pPr>
              <w:jc w:val="center"/>
              <w:rPr>
                <w:sz w:val="18"/>
                <w:szCs w:val="18"/>
              </w:rPr>
            </w:pPr>
          </w:p>
        </w:tc>
        <w:tc>
          <w:tcPr>
            <w:tcW w:w="678" w:type="pct"/>
          </w:tcPr>
          <w:p>
            <w:pPr>
              <w:rPr>
                <w:sz w:val="18"/>
                <w:szCs w:val="18"/>
              </w:rPr>
            </w:pPr>
          </w:p>
        </w:tc>
        <w:tc>
          <w:tcPr>
            <w:tcW w:w="664" w:type="pct"/>
          </w:tcPr>
          <w:p>
            <w:pPr>
              <w:rPr>
                <w:sz w:val="18"/>
                <w:szCs w:val="18"/>
              </w:rPr>
            </w:pPr>
          </w:p>
        </w:tc>
      </w:tr>
      <w:tr>
        <w:tc>
          <w:tcPr>
            <w:tcW w:w="340" w:type="pct"/>
          </w:tcPr>
          <w:p>
            <w:pPr>
              <w:pStyle w:val="a5"/>
              <w:numPr>
                <w:ilvl w:val="0"/>
                <w:numId w:val="8"/>
              </w:numPr>
              <w:ind w:leftChars="0"/>
              <w:rPr>
                <w:sz w:val="18"/>
                <w:szCs w:val="18"/>
              </w:rPr>
            </w:pPr>
          </w:p>
        </w:tc>
        <w:tc>
          <w:tcPr>
            <w:tcW w:w="2198" w:type="pct"/>
          </w:tcPr>
          <w:p>
            <w:pPr>
              <w:rPr>
                <w:sz w:val="18"/>
                <w:szCs w:val="18"/>
              </w:rPr>
            </w:pPr>
            <w:r>
              <w:rPr>
                <w:rFonts w:hint="eastAsia"/>
                <w:sz w:val="18"/>
                <w:szCs w:val="18"/>
              </w:rPr>
              <w:t>臨床研究に用いる医薬品等の用法・用量の説明、国内において製造販売承認等を取得している医薬品等以外の場合は、臨床研究に用いる医薬品等の剤形及び表示に関する記載表示については、少なくとも、医薬品等の名称、製造番号又は製造記号、医薬品等の管理に係る事項（保管方法等）について記載すること。</w:t>
            </w:r>
          </w:p>
        </w:tc>
        <w:tc>
          <w:tcPr>
            <w:tcW w:w="1120" w:type="pct"/>
          </w:tcPr>
          <w:p>
            <w:pPr>
              <w:jc w:val="center"/>
              <w:rPr>
                <w:sz w:val="18"/>
                <w:szCs w:val="18"/>
              </w:rPr>
            </w:pPr>
          </w:p>
        </w:tc>
        <w:tc>
          <w:tcPr>
            <w:tcW w:w="678" w:type="pct"/>
          </w:tcPr>
          <w:p>
            <w:pPr>
              <w:rPr>
                <w:sz w:val="18"/>
                <w:szCs w:val="18"/>
              </w:rPr>
            </w:pPr>
          </w:p>
        </w:tc>
        <w:tc>
          <w:tcPr>
            <w:tcW w:w="664" w:type="pct"/>
          </w:tcPr>
          <w:p>
            <w:pPr>
              <w:rPr>
                <w:sz w:val="18"/>
                <w:szCs w:val="18"/>
              </w:rPr>
            </w:pPr>
          </w:p>
        </w:tc>
      </w:tr>
      <w:tr>
        <w:tc>
          <w:tcPr>
            <w:tcW w:w="340" w:type="pct"/>
          </w:tcPr>
          <w:p>
            <w:pPr>
              <w:pStyle w:val="a5"/>
              <w:numPr>
                <w:ilvl w:val="0"/>
                <w:numId w:val="8"/>
              </w:numPr>
              <w:ind w:leftChars="0"/>
              <w:rPr>
                <w:sz w:val="18"/>
                <w:szCs w:val="18"/>
              </w:rPr>
            </w:pPr>
          </w:p>
        </w:tc>
        <w:tc>
          <w:tcPr>
            <w:tcW w:w="2198" w:type="pct"/>
          </w:tcPr>
          <w:p>
            <w:pPr>
              <w:rPr>
                <w:sz w:val="18"/>
                <w:szCs w:val="18"/>
              </w:rPr>
            </w:pPr>
            <w:r>
              <w:rPr>
                <w:rFonts w:hint="eastAsia"/>
                <w:sz w:val="18"/>
                <w:szCs w:val="18"/>
              </w:rPr>
              <w:t>臨床研究の対象者の参加予定期間及び観察期間（最初の症例を登録したときから臨床研究の内容に関する事項として記載した全ての評価項目に係るデータの収集を行うための期間が終了したときまでの期間をいう。以下同じ。）を含む全ての臨床研究の工程と期間の説明埋込み型医療機器等研究終了後にも配慮が必要なものに関しては、研究終了後のフォローアップの内容を明らかにすること。</w:t>
            </w:r>
          </w:p>
        </w:tc>
        <w:tc>
          <w:tcPr>
            <w:tcW w:w="1120" w:type="pct"/>
          </w:tcPr>
          <w:p>
            <w:pPr>
              <w:jc w:val="center"/>
              <w:rPr>
                <w:sz w:val="18"/>
                <w:szCs w:val="18"/>
              </w:rPr>
            </w:pPr>
          </w:p>
        </w:tc>
        <w:tc>
          <w:tcPr>
            <w:tcW w:w="678" w:type="pct"/>
          </w:tcPr>
          <w:p>
            <w:pPr>
              <w:rPr>
                <w:sz w:val="18"/>
                <w:szCs w:val="18"/>
              </w:rPr>
            </w:pPr>
          </w:p>
        </w:tc>
        <w:tc>
          <w:tcPr>
            <w:tcW w:w="664" w:type="pct"/>
          </w:tcPr>
          <w:p>
            <w:pPr>
              <w:rPr>
                <w:sz w:val="18"/>
                <w:szCs w:val="18"/>
              </w:rPr>
            </w:pPr>
          </w:p>
        </w:tc>
      </w:tr>
      <w:tr>
        <w:tc>
          <w:tcPr>
            <w:tcW w:w="340" w:type="pct"/>
          </w:tcPr>
          <w:p>
            <w:pPr>
              <w:pStyle w:val="a5"/>
              <w:numPr>
                <w:ilvl w:val="0"/>
                <w:numId w:val="8"/>
              </w:numPr>
              <w:ind w:leftChars="0"/>
              <w:rPr>
                <w:sz w:val="18"/>
                <w:szCs w:val="18"/>
              </w:rPr>
            </w:pPr>
          </w:p>
        </w:tc>
        <w:tc>
          <w:tcPr>
            <w:tcW w:w="2198" w:type="pct"/>
          </w:tcPr>
          <w:p>
            <w:pPr>
              <w:rPr>
                <w:sz w:val="18"/>
                <w:szCs w:val="18"/>
              </w:rPr>
            </w:pPr>
            <w:r>
              <w:rPr>
                <w:rFonts w:hint="eastAsia"/>
                <w:sz w:val="18"/>
                <w:szCs w:val="18"/>
              </w:rPr>
              <w:t>臨床研究の一部及び全体の中止規定又は中止基準の説明（個々の症例について安全性確保の観点から中止すべき閾値を設定できる場合又は臨床研究全体として重篤な副作用の発現予測の観点から中止すべき閾値を設定できる場合を含む。）</w:t>
            </w:r>
          </w:p>
        </w:tc>
        <w:tc>
          <w:tcPr>
            <w:tcW w:w="1120" w:type="pct"/>
          </w:tcPr>
          <w:p>
            <w:pPr>
              <w:jc w:val="center"/>
              <w:rPr>
                <w:sz w:val="18"/>
                <w:szCs w:val="18"/>
              </w:rPr>
            </w:pPr>
          </w:p>
        </w:tc>
        <w:tc>
          <w:tcPr>
            <w:tcW w:w="678" w:type="pct"/>
          </w:tcPr>
          <w:p>
            <w:pPr>
              <w:rPr>
                <w:sz w:val="18"/>
                <w:szCs w:val="18"/>
              </w:rPr>
            </w:pPr>
          </w:p>
        </w:tc>
        <w:tc>
          <w:tcPr>
            <w:tcW w:w="664" w:type="pct"/>
          </w:tcPr>
          <w:p>
            <w:pPr>
              <w:rPr>
                <w:sz w:val="18"/>
                <w:szCs w:val="18"/>
              </w:rPr>
            </w:pPr>
          </w:p>
        </w:tc>
      </w:tr>
      <w:tr>
        <w:tc>
          <w:tcPr>
            <w:tcW w:w="340" w:type="pct"/>
          </w:tcPr>
          <w:p>
            <w:pPr>
              <w:pStyle w:val="a5"/>
              <w:numPr>
                <w:ilvl w:val="0"/>
                <w:numId w:val="8"/>
              </w:numPr>
              <w:ind w:leftChars="0"/>
              <w:rPr>
                <w:sz w:val="18"/>
                <w:szCs w:val="18"/>
              </w:rPr>
            </w:pPr>
          </w:p>
        </w:tc>
        <w:tc>
          <w:tcPr>
            <w:tcW w:w="2198" w:type="pct"/>
          </w:tcPr>
          <w:p>
            <w:pPr>
              <w:rPr>
                <w:sz w:val="18"/>
                <w:szCs w:val="18"/>
              </w:rPr>
            </w:pPr>
            <w:r>
              <w:rPr>
                <w:rFonts w:hint="eastAsia"/>
                <w:sz w:val="18"/>
                <w:szCs w:val="18"/>
              </w:rPr>
              <w:t>プラセボ及び対照薬（臨床研究において評価の対象となる医薬品等と比較する目的で用いられる医薬品をいう。）を含む臨床研究に用いる医薬品等の管理の手順</w:t>
            </w:r>
          </w:p>
          <w:p>
            <w:pPr>
              <w:rPr>
                <w:sz w:val="18"/>
                <w:szCs w:val="18"/>
              </w:rPr>
            </w:pPr>
            <w:r>
              <w:rPr>
                <w:rFonts w:hint="eastAsia"/>
                <w:sz w:val="18"/>
                <w:szCs w:val="18"/>
              </w:rPr>
              <w:t>臨床研究に用いる未承認の医薬品等を診療に用いる医薬品等と別に管理する必要がある場合には、その管理場所及び数量、据付け型医療機器の研究終了後の取扱い等を含むこと。</w:t>
            </w:r>
          </w:p>
        </w:tc>
        <w:tc>
          <w:tcPr>
            <w:tcW w:w="1120" w:type="pct"/>
          </w:tcPr>
          <w:p>
            <w:pPr>
              <w:jc w:val="center"/>
              <w:rPr>
                <w:sz w:val="18"/>
                <w:szCs w:val="18"/>
              </w:rPr>
            </w:pPr>
          </w:p>
        </w:tc>
        <w:tc>
          <w:tcPr>
            <w:tcW w:w="678" w:type="pct"/>
          </w:tcPr>
          <w:p>
            <w:pPr>
              <w:rPr>
                <w:sz w:val="18"/>
                <w:szCs w:val="18"/>
              </w:rPr>
            </w:pPr>
          </w:p>
        </w:tc>
        <w:tc>
          <w:tcPr>
            <w:tcW w:w="664" w:type="pct"/>
          </w:tcPr>
          <w:p>
            <w:pPr>
              <w:rPr>
                <w:sz w:val="18"/>
                <w:szCs w:val="18"/>
              </w:rPr>
            </w:pPr>
          </w:p>
        </w:tc>
      </w:tr>
      <w:tr>
        <w:tc>
          <w:tcPr>
            <w:tcW w:w="340" w:type="pct"/>
          </w:tcPr>
          <w:p>
            <w:pPr>
              <w:pStyle w:val="a5"/>
              <w:numPr>
                <w:ilvl w:val="0"/>
                <w:numId w:val="8"/>
              </w:numPr>
              <w:ind w:leftChars="0"/>
              <w:rPr>
                <w:sz w:val="18"/>
                <w:szCs w:val="18"/>
              </w:rPr>
            </w:pPr>
          </w:p>
        </w:tc>
        <w:tc>
          <w:tcPr>
            <w:tcW w:w="2198" w:type="pct"/>
          </w:tcPr>
          <w:p>
            <w:pPr>
              <w:rPr>
                <w:sz w:val="18"/>
                <w:szCs w:val="18"/>
              </w:rPr>
            </w:pPr>
            <w:r>
              <w:rPr>
                <w:rFonts w:hint="eastAsia"/>
                <w:sz w:val="18"/>
                <w:szCs w:val="18"/>
              </w:rPr>
              <w:t>無作為化の手順</w:t>
            </w:r>
          </w:p>
        </w:tc>
        <w:tc>
          <w:tcPr>
            <w:tcW w:w="1120" w:type="pct"/>
          </w:tcPr>
          <w:p>
            <w:pPr>
              <w:jc w:val="center"/>
              <w:rPr>
                <w:sz w:val="18"/>
                <w:szCs w:val="18"/>
              </w:rPr>
            </w:pPr>
          </w:p>
        </w:tc>
        <w:tc>
          <w:tcPr>
            <w:tcW w:w="678" w:type="pct"/>
          </w:tcPr>
          <w:p>
            <w:pPr>
              <w:rPr>
                <w:sz w:val="18"/>
                <w:szCs w:val="18"/>
              </w:rPr>
            </w:pPr>
          </w:p>
        </w:tc>
        <w:tc>
          <w:tcPr>
            <w:tcW w:w="664" w:type="pct"/>
          </w:tcPr>
          <w:p>
            <w:pPr>
              <w:rPr>
                <w:sz w:val="18"/>
                <w:szCs w:val="18"/>
              </w:rPr>
            </w:pPr>
          </w:p>
        </w:tc>
      </w:tr>
      <w:tr>
        <w:tc>
          <w:tcPr>
            <w:tcW w:w="340" w:type="pct"/>
          </w:tcPr>
          <w:p>
            <w:pPr>
              <w:pStyle w:val="a5"/>
              <w:numPr>
                <w:ilvl w:val="0"/>
                <w:numId w:val="8"/>
              </w:numPr>
              <w:ind w:leftChars="0"/>
              <w:rPr>
                <w:sz w:val="18"/>
                <w:szCs w:val="18"/>
              </w:rPr>
            </w:pPr>
          </w:p>
        </w:tc>
        <w:tc>
          <w:tcPr>
            <w:tcW w:w="2198" w:type="pct"/>
          </w:tcPr>
          <w:p>
            <w:pPr>
              <w:rPr>
                <w:sz w:val="18"/>
                <w:szCs w:val="18"/>
              </w:rPr>
            </w:pPr>
            <w:r>
              <w:rPr>
                <w:rFonts w:hint="eastAsia"/>
                <w:sz w:val="18"/>
                <w:szCs w:val="18"/>
              </w:rPr>
              <w:t>症例報告書に直接記入され、かつ原資料と解すべき内容の特定</w:t>
            </w:r>
          </w:p>
        </w:tc>
        <w:tc>
          <w:tcPr>
            <w:tcW w:w="1120" w:type="pct"/>
          </w:tcPr>
          <w:p>
            <w:pPr>
              <w:jc w:val="center"/>
              <w:rPr>
                <w:sz w:val="18"/>
                <w:szCs w:val="18"/>
              </w:rPr>
            </w:pPr>
          </w:p>
        </w:tc>
        <w:tc>
          <w:tcPr>
            <w:tcW w:w="678" w:type="pct"/>
          </w:tcPr>
          <w:p>
            <w:pPr>
              <w:rPr>
                <w:sz w:val="18"/>
                <w:szCs w:val="18"/>
              </w:rPr>
            </w:pPr>
          </w:p>
        </w:tc>
        <w:tc>
          <w:tcPr>
            <w:tcW w:w="664" w:type="pct"/>
          </w:tcPr>
          <w:p>
            <w:pPr>
              <w:rPr>
                <w:sz w:val="18"/>
                <w:szCs w:val="18"/>
              </w:rPr>
            </w:pPr>
          </w:p>
        </w:tc>
      </w:tr>
    </w:tbl>
    <w:p>
      <w:pPr>
        <w:rPr>
          <w:sz w:val="18"/>
          <w:szCs w:val="18"/>
        </w:rPr>
      </w:pPr>
    </w:p>
    <w:p>
      <w:pPr>
        <w:pStyle w:val="1"/>
      </w:pPr>
      <w:r>
        <w:rPr>
          <w:rFonts w:hint="eastAsia"/>
        </w:rPr>
        <w:t>5</w:t>
      </w:r>
      <w:r>
        <w:rPr>
          <w:rFonts w:hint="eastAsia"/>
        </w:rPr>
        <w:t xml:space="preserve">　臨床研究の対象者の選択及び除外並びに臨床研究の中止に関する基準</w:t>
      </w:r>
    </w:p>
    <w:tbl>
      <w:tblPr>
        <w:tblStyle w:val="a6"/>
        <w:tblpPr w:leftFromText="142" w:rightFromText="142" w:vertAnchor="text" w:horzAnchor="margin" w:tblpY="30"/>
        <w:tblW w:w="0" w:type="auto"/>
        <w:tblLook w:val="04A0" w:firstRow="1" w:lastRow="0" w:firstColumn="1" w:lastColumn="0" w:noHBand="0" w:noVBand="1"/>
      </w:tblPr>
      <w:tblGrid>
        <w:gridCol w:w="704"/>
        <w:gridCol w:w="4537"/>
        <w:gridCol w:w="2409"/>
        <w:gridCol w:w="1417"/>
        <w:gridCol w:w="1389"/>
      </w:tblGrid>
      <w:tr>
        <w:tc>
          <w:tcPr>
            <w:tcW w:w="704" w:type="dxa"/>
            <w:shd w:val="clear" w:color="auto" w:fill="D9D9D9" w:themeFill="background1" w:themeFillShade="D9"/>
            <w:vAlign w:val="center"/>
          </w:tcPr>
          <w:p>
            <w:pPr>
              <w:jc w:val="center"/>
              <w:rPr>
                <w:sz w:val="18"/>
                <w:szCs w:val="18"/>
              </w:rPr>
            </w:pPr>
            <w:r>
              <w:rPr>
                <w:rFonts w:hint="eastAsia"/>
                <w:sz w:val="18"/>
                <w:szCs w:val="18"/>
              </w:rPr>
              <w:t>番号</w:t>
            </w:r>
          </w:p>
        </w:tc>
        <w:tc>
          <w:tcPr>
            <w:tcW w:w="4537" w:type="dxa"/>
            <w:shd w:val="clear" w:color="auto" w:fill="D9D9D9" w:themeFill="background1" w:themeFillShade="D9"/>
            <w:vAlign w:val="center"/>
          </w:tcPr>
          <w:p>
            <w:pPr>
              <w:jc w:val="center"/>
              <w:rPr>
                <w:sz w:val="18"/>
                <w:szCs w:val="18"/>
              </w:rPr>
            </w:pPr>
            <w:r>
              <w:rPr>
                <w:rFonts w:hint="eastAsia"/>
                <w:sz w:val="18"/>
                <w:szCs w:val="18"/>
              </w:rPr>
              <w:t>項目</w:t>
            </w:r>
          </w:p>
        </w:tc>
        <w:tc>
          <w:tcPr>
            <w:tcW w:w="2409"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1417" w:type="dxa"/>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△：不十分</w:t>
            </w:r>
          </w:p>
        </w:tc>
        <w:tc>
          <w:tcPr>
            <w:tcW w:w="1389"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704" w:type="dxa"/>
          </w:tcPr>
          <w:p>
            <w:pPr>
              <w:pStyle w:val="a5"/>
              <w:numPr>
                <w:ilvl w:val="0"/>
                <w:numId w:val="8"/>
              </w:numPr>
              <w:ind w:leftChars="0"/>
              <w:rPr>
                <w:sz w:val="18"/>
                <w:szCs w:val="18"/>
              </w:rPr>
            </w:pPr>
          </w:p>
        </w:tc>
        <w:tc>
          <w:tcPr>
            <w:tcW w:w="4537" w:type="dxa"/>
          </w:tcPr>
          <w:p>
            <w:pPr>
              <w:rPr>
                <w:sz w:val="18"/>
                <w:szCs w:val="18"/>
              </w:rPr>
            </w:pPr>
            <w:r>
              <w:rPr>
                <w:rFonts w:hint="eastAsia"/>
                <w:sz w:val="18"/>
                <w:szCs w:val="18"/>
              </w:rPr>
              <w:t>選択基準は、臨床研究の有効性が示された場合にその治療を適用することが妥当とみなされる集団を規定する基準であること。対象疾患、年齢、性別、症状、既往疾患、併存疾患に関する制限、臨床検査値等による閾値、同意能力等を明確に記述すること。例えば、特定の遺伝子変異を有する者を臨床研究の対象者として選択する場合にあっては、当該遺伝子変異の有無を明記すること。</w:t>
            </w:r>
          </w:p>
        </w:tc>
        <w:tc>
          <w:tcPr>
            <w:tcW w:w="2409"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537" w:type="dxa"/>
          </w:tcPr>
          <w:p>
            <w:pPr>
              <w:autoSpaceDE w:val="0"/>
              <w:autoSpaceDN w:val="0"/>
              <w:adjustRightInd w:val="0"/>
              <w:jc w:val="left"/>
              <w:rPr>
                <w:rFonts w:asciiTheme="minorEastAsia" w:hAnsiTheme="minorEastAsia" w:cs="ＭＳ明朝"/>
                <w:noProof w:val="0"/>
                <w:kern w:val="0"/>
                <w:sz w:val="18"/>
                <w:szCs w:val="18"/>
              </w:rPr>
            </w:pPr>
            <w:r>
              <w:rPr>
                <w:rFonts w:asciiTheme="minorEastAsia" w:hAnsiTheme="minorEastAsia" w:cs="ＭＳ明朝" w:hint="eastAsia"/>
                <w:noProof w:val="0"/>
                <w:kern w:val="0"/>
                <w:sz w:val="18"/>
                <w:szCs w:val="18"/>
              </w:rPr>
              <w:t>除外基準は、選択基準で示される集団に属するが、特定の状況下でリスクが高くなり臨床研究への参加が倫理的でない、また、臨床研究の有効性・安全性評価に影響を及ぼすと判断されることを規定する基準であること。</w:t>
            </w:r>
          </w:p>
        </w:tc>
        <w:tc>
          <w:tcPr>
            <w:tcW w:w="2409"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537" w:type="dxa"/>
          </w:tcPr>
          <w:p>
            <w:pPr>
              <w:autoSpaceDE w:val="0"/>
              <w:autoSpaceDN w:val="0"/>
              <w:adjustRightInd w:val="0"/>
              <w:jc w:val="left"/>
              <w:rPr>
                <w:rFonts w:asciiTheme="minorEastAsia" w:hAnsiTheme="minorEastAsia" w:cs="ＭＳ明朝"/>
                <w:noProof w:val="0"/>
                <w:kern w:val="0"/>
                <w:sz w:val="18"/>
                <w:szCs w:val="18"/>
              </w:rPr>
            </w:pPr>
            <w:r>
              <w:rPr>
                <w:rFonts w:asciiTheme="minorEastAsia" w:hAnsiTheme="minorEastAsia" w:cs="ＭＳ明朝" w:hint="eastAsia"/>
                <w:noProof w:val="0"/>
                <w:kern w:val="0"/>
                <w:sz w:val="18"/>
                <w:szCs w:val="18"/>
              </w:rPr>
              <w:t>中止基準は、いつ、どのようにして臨床研究の対象者の参加を中止とするか、理由を含めて規定すること。また、中止後、どのようなデータをいつ集めるかも含めて記載すること。</w:t>
            </w:r>
          </w:p>
        </w:tc>
        <w:tc>
          <w:tcPr>
            <w:tcW w:w="2409"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537" w:type="dxa"/>
          </w:tcPr>
          <w:p>
            <w:pPr>
              <w:autoSpaceDE w:val="0"/>
              <w:autoSpaceDN w:val="0"/>
              <w:adjustRightInd w:val="0"/>
              <w:jc w:val="left"/>
              <w:rPr>
                <w:rFonts w:asciiTheme="minorEastAsia" w:hAnsiTheme="minorEastAsia" w:cs="ＭＳ明朝"/>
                <w:noProof w:val="0"/>
                <w:kern w:val="0"/>
                <w:sz w:val="18"/>
                <w:szCs w:val="18"/>
              </w:rPr>
            </w:pPr>
            <w:r>
              <w:rPr>
                <w:rFonts w:asciiTheme="minorEastAsia" w:hAnsiTheme="minorEastAsia" w:cs="ＭＳ明朝" w:hint="eastAsia"/>
                <w:noProof w:val="0"/>
                <w:kern w:val="0"/>
                <w:sz w:val="18"/>
                <w:szCs w:val="18"/>
              </w:rPr>
              <w:t>やむを得ず、同意の能力を欠く者、同意の任意性が損なわれるおそれのある者を臨床研究の対象者とする場合には、その必然性を記載すること。</w:t>
            </w:r>
          </w:p>
        </w:tc>
        <w:tc>
          <w:tcPr>
            <w:tcW w:w="2409"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537" w:type="dxa"/>
          </w:tcPr>
          <w:p>
            <w:pPr>
              <w:rPr>
                <w:rFonts w:asciiTheme="minorEastAsia" w:hAnsiTheme="minorEastAsia"/>
                <w:sz w:val="18"/>
                <w:szCs w:val="18"/>
              </w:rPr>
            </w:pPr>
            <w:r>
              <w:rPr>
                <w:rFonts w:asciiTheme="minorEastAsia" w:hAnsiTheme="minorEastAsia" w:cs="ＭＳ明朝" w:hint="eastAsia"/>
                <w:kern w:val="0"/>
                <w:sz w:val="18"/>
                <w:szCs w:val="18"/>
              </w:rPr>
              <w:t>不当で恣意的な基準としないこと。</w:t>
            </w:r>
          </w:p>
        </w:tc>
        <w:tc>
          <w:tcPr>
            <w:tcW w:w="2409" w:type="dxa"/>
          </w:tcPr>
          <w:p>
            <w:pPr>
              <w:jc w:val="center"/>
              <w:rPr>
                <w:sz w:val="18"/>
                <w:szCs w:val="18"/>
              </w:rPr>
            </w:pPr>
          </w:p>
        </w:tc>
        <w:tc>
          <w:tcPr>
            <w:tcW w:w="1417" w:type="dxa"/>
          </w:tcPr>
          <w:p>
            <w:pPr>
              <w:rPr>
                <w:sz w:val="18"/>
                <w:szCs w:val="18"/>
              </w:rPr>
            </w:pPr>
          </w:p>
        </w:tc>
        <w:tc>
          <w:tcPr>
            <w:tcW w:w="1389" w:type="dxa"/>
          </w:tcPr>
          <w:p>
            <w:pPr>
              <w:rPr>
                <w:sz w:val="18"/>
                <w:szCs w:val="18"/>
              </w:rPr>
            </w:pPr>
          </w:p>
        </w:tc>
      </w:tr>
    </w:tbl>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pStyle w:val="1"/>
      </w:pPr>
      <w:r>
        <w:rPr>
          <w:rFonts w:hint="eastAsia"/>
        </w:rPr>
        <w:lastRenderedPageBreak/>
        <w:t>6</w:t>
      </w:r>
      <w:r>
        <w:rPr>
          <w:rFonts w:hint="eastAsia"/>
        </w:rPr>
        <w:t xml:space="preserve">　臨床研究の対象者に対する治療に関する事項</w:t>
      </w:r>
    </w:p>
    <w:tbl>
      <w:tblPr>
        <w:tblStyle w:val="a6"/>
        <w:tblpPr w:leftFromText="142" w:rightFromText="142" w:vertAnchor="text" w:horzAnchor="margin" w:tblpY="30"/>
        <w:tblW w:w="0" w:type="auto"/>
        <w:tblLook w:val="04A0" w:firstRow="1" w:lastRow="0" w:firstColumn="1" w:lastColumn="0" w:noHBand="0" w:noVBand="1"/>
      </w:tblPr>
      <w:tblGrid>
        <w:gridCol w:w="704"/>
        <w:gridCol w:w="4536"/>
        <w:gridCol w:w="2410"/>
        <w:gridCol w:w="1417"/>
        <w:gridCol w:w="1389"/>
      </w:tblGrid>
      <w:tr>
        <w:tc>
          <w:tcPr>
            <w:tcW w:w="704" w:type="dxa"/>
            <w:shd w:val="clear" w:color="auto" w:fill="D9D9D9" w:themeFill="background1" w:themeFillShade="D9"/>
            <w:vAlign w:val="center"/>
          </w:tcPr>
          <w:p>
            <w:pPr>
              <w:jc w:val="center"/>
              <w:rPr>
                <w:sz w:val="18"/>
                <w:szCs w:val="18"/>
              </w:rPr>
            </w:pPr>
            <w:r>
              <w:rPr>
                <w:rFonts w:hint="eastAsia"/>
                <w:sz w:val="18"/>
                <w:szCs w:val="18"/>
              </w:rPr>
              <w:t>番号</w:t>
            </w:r>
          </w:p>
        </w:tc>
        <w:tc>
          <w:tcPr>
            <w:tcW w:w="4536" w:type="dxa"/>
            <w:shd w:val="clear" w:color="auto" w:fill="D9D9D9" w:themeFill="background1" w:themeFillShade="D9"/>
            <w:vAlign w:val="center"/>
          </w:tcPr>
          <w:p>
            <w:pPr>
              <w:jc w:val="center"/>
              <w:rPr>
                <w:sz w:val="18"/>
                <w:szCs w:val="18"/>
              </w:rPr>
            </w:pPr>
            <w:r>
              <w:rPr>
                <w:rFonts w:hint="eastAsia"/>
                <w:sz w:val="18"/>
                <w:szCs w:val="18"/>
              </w:rPr>
              <w:t>項目</w:t>
            </w:r>
          </w:p>
        </w:tc>
        <w:tc>
          <w:tcPr>
            <w:tcW w:w="2410"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1417" w:type="dxa"/>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rPr>
                <w:sz w:val="16"/>
                <w:szCs w:val="16"/>
              </w:rPr>
            </w:pPr>
            <w:r>
              <w:rPr>
                <w:rFonts w:hint="eastAsia"/>
                <w:sz w:val="16"/>
                <w:szCs w:val="16"/>
              </w:rPr>
              <w:t>△：不十分</w:t>
            </w:r>
          </w:p>
        </w:tc>
        <w:tc>
          <w:tcPr>
            <w:tcW w:w="1389"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704" w:type="dxa"/>
          </w:tcPr>
          <w:p>
            <w:pPr>
              <w:pStyle w:val="a5"/>
              <w:numPr>
                <w:ilvl w:val="0"/>
                <w:numId w:val="8"/>
              </w:numPr>
              <w:ind w:leftChars="0"/>
              <w:rPr>
                <w:sz w:val="18"/>
                <w:szCs w:val="18"/>
              </w:rPr>
            </w:pPr>
          </w:p>
        </w:tc>
        <w:tc>
          <w:tcPr>
            <w:tcW w:w="4536" w:type="dxa"/>
          </w:tcPr>
          <w:p>
            <w:pPr>
              <w:rPr>
                <w:sz w:val="18"/>
                <w:szCs w:val="18"/>
              </w:rPr>
            </w:pPr>
            <w:r>
              <w:rPr>
                <w:rFonts w:hint="eastAsia"/>
                <w:sz w:val="18"/>
                <w:szCs w:val="18"/>
              </w:rPr>
              <w:t>用いられる全ての医薬品等の名称、用法・用量、投与経路、投与期間等の内容（臨床研究の対象者に対する観察期間及びその後のフォローアップを含む。）及び入院、通院、食事制限等のスケジュールの内容</w:t>
            </w:r>
          </w:p>
        </w:tc>
        <w:tc>
          <w:tcPr>
            <w:tcW w:w="2410"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536" w:type="dxa"/>
          </w:tcPr>
          <w:p>
            <w:pPr>
              <w:rPr>
                <w:sz w:val="18"/>
                <w:szCs w:val="18"/>
              </w:rPr>
            </w:pPr>
            <w:r>
              <w:rPr>
                <w:rFonts w:hint="eastAsia"/>
                <w:sz w:val="18"/>
                <w:szCs w:val="18"/>
              </w:rPr>
              <w:t>臨床研究実施前及び臨床研究実施中に許容される治療法（緊急時の治療を含む。）及び禁止される治療法</w:t>
            </w:r>
          </w:p>
        </w:tc>
        <w:tc>
          <w:tcPr>
            <w:tcW w:w="2410"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536" w:type="dxa"/>
          </w:tcPr>
          <w:p>
            <w:pPr>
              <w:rPr>
                <w:sz w:val="18"/>
                <w:szCs w:val="18"/>
              </w:rPr>
            </w:pPr>
            <w:r>
              <w:rPr>
                <w:rFonts w:hint="eastAsia"/>
                <w:sz w:val="18"/>
                <w:szCs w:val="18"/>
              </w:rPr>
              <w:t>臨床研究の対象者への医薬品の投与等、その他の取り決め事項の遵守状況を確認する手順</w:t>
            </w:r>
          </w:p>
        </w:tc>
        <w:tc>
          <w:tcPr>
            <w:tcW w:w="2410" w:type="dxa"/>
          </w:tcPr>
          <w:p>
            <w:pPr>
              <w:jc w:val="center"/>
              <w:rPr>
                <w:sz w:val="18"/>
                <w:szCs w:val="18"/>
              </w:rPr>
            </w:pPr>
          </w:p>
        </w:tc>
        <w:tc>
          <w:tcPr>
            <w:tcW w:w="1417" w:type="dxa"/>
          </w:tcPr>
          <w:p>
            <w:pPr>
              <w:rPr>
                <w:sz w:val="18"/>
                <w:szCs w:val="18"/>
              </w:rPr>
            </w:pPr>
          </w:p>
        </w:tc>
        <w:tc>
          <w:tcPr>
            <w:tcW w:w="1389" w:type="dxa"/>
          </w:tcPr>
          <w:p>
            <w:pPr>
              <w:rPr>
                <w:sz w:val="18"/>
                <w:szCs w:val="18"/>
              </w:rPr>
            </w:pPr>
          </w:p>
        </w:tc>
      </w:tr>
    </w:tbl>
    <w:p>
      <w:pPr>
        <w:rPr>
          <w:sz w:val="18"/>
          <w:szCs w:val="18"/>
        </w:rPr>
      </w:pPr>
    </w:p>
    <w:p>
      <w:pPr>
        <w:rPr>
          <w:sz w:val="18"/>
          <w:szCs w:val="18"/>
        </w:rPr>
      </w:pPr>
    </w:p>
    <w:p>
      <w:pPr>
        <w:pStyle w:val="1"/>
      </w:pPr>
      <w:r>
        <w:rPr>
          <w:rFonts w:hint="eastAsia"/>
        </w:rPr>
        <w:t>7</w:t>
      </w:r>
      <w:r>
        <w:rPr>
          <w:rFonts w:hint="eastAsia"/>
        </w:rPr>
        <w:t xml:space="preserve">　有効性の評価に関する事項</w:t>
      </w:r>
    </w:p>
    <w:tbl>
      <w:tblPr>
        <w:tblStyle w:val="a6"/>
        <w:tblpPr w:leftFromText="142" w:rightFromText="142" w:vertAnchor="text" w:horzAnchor="margin" w:tblpY="30"/>
        <w:tblW w:w="0" w:type="auto"/>
        <w:tblLook w:val="04A0" w:firstRow="1" w:lastRow="0" w:firstColumn="1" w:lastColumn="0" w:noHBand="0" w:noVBand="1"/>
      </w:tblPr>
      <w:tblGrid>
        <w:gridCol w:w="704"/>
        <w:gridCol w:w="4536"/>
        <w:gridCol w:w="2410"/>
        <w:gridCol w:w="1417"/>
        <w:gridCol w:w="1389"/>
      </w:tblGrid>
      <w:tr>
        <w:tc>
          <w:tcPr>
            <w:tcW w:w="704" w:type="dxa"/>
            <w:shd w:val="clear" w:color="auto" w:fill="D9D9D9" w:themeFill="background1" w:themeFillShade="D9"/>
            <w:vAlign w:val="center"/>
          </w:tcPr>
          <w:p>
            <w:pPr>
              <w:jc w:val="center"/>
              <w:rPr>
                <w:sz w:val="18"/>
                <w:szCs w:val="18"/>
              </w:rPr>
            </w:pPr>
            <w:r>
              <w:rPr>
                <w:rFonts w:hint="eastAsia"/>
                <w:sz w:val="18"/>
                <w:szCs w:val="18"/>
              </w:rPr>
              <w:t>番号</w:t>
            </w:r>
          </w:p>
        </w:tc>
        <w:tc>
          <w:tcPr>
            <w:tcW w:w="4536" w:type="dxa"/>
            <w:shd w:val="clear" w:color="auto" w:fill="D9D9D9" w:themeFill="background1" w:themeFillShade="D9"/>
            <w:vAlign w:val="center"/>
          </w:tcPr>
          <w:p>
            <w:pPr>
              <w:jc w:val="center"/>
              <w:rPr>
                <w:sz w:val="18"/>
                <w:szCs w:val="18"/>
              </w:rPr>
            </w:pPr>
            <w:r>
              <w:rPr>
                <w:rFonts w:hint="eastAsia"/>
                <w:sz w:val="18"/>
                <w:szCs w:val="18"/>
              </w:rPr>
              <w:t>項目</w:t>
            </w:r>
          </w:p>
        </w:tc>
        <w:tc>
          <w:tcPr>
            <w:tcW w:w="2410"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1417" w:type="dxa"/>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rPr>
                <w:sz w:val="16"/>
                <w:szCs w:val="16"/>
              </w:rPr>
            </w:pPr>
            <w:r>
              <w:rPr>
                <w:rFonts w:hint="eastAsia"/>
                <w:sz w:val="16"/>
                <w:szCs w:val="16"/>
              </w:rPr>
              <w:t>△：不十分</w:t>
            </w:r>
          </w:p>
        </w:tc>
        <w:tc>
          <w:tcPr>
            <w:tcW w:w="1389"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704" w:type="dxa"/>
          </w:tcPr>
          <w:p>
            <w:pPr>
              <w:pStyle w:val="a5"/>
              <w:numPr>
                <w:ilvl w:val="0"/>
                <w:numId w:val="8"/>
              </w:numPr>
              <w:ind w:leftChars="0"/>
              <w:rPr>
                <w:sz w:val="18"/>
                <w:szCs w:val="18"/>
              </w:rPr>
            </w:pPr>
          </w:p>
        </w:tc>
        <w:tc>
          <w:tcPr>
            <w:tcW w:w="4536" w:type="dxa"/>
          </w:tcPr>
          <w:p>
            <w:pPr>
              <w:rPr>
                <w:sz w:val="18"/>
                <w:szCs w:val="18"/>
              </w:rPr>
            </w:pPr>
            <w:r>
              <w:rPr>
                <w:rFonts w:hint="eastAsia"/>
                <w:sz w:val="18"/>
                <w:szCs w:val="18"/>
              </w:rPr>
              <w:t>有効性評価指標の特定</w:t>
            </w:r>
          </w:p>
        </w:tc>
        <w:tc>
          <w:tcPr>
            <w:tcW w:w="2410"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536" w:type="dxa"/>
          </w:tcPr>
          <w:p>
            <w:pPr>
              <w:rPr>
                <w:sz w:val="18"/>
                <w:szCs w:val="18"/>
              </w:rPr>
            </w:pPr>
            <w:r>
              <w:rPr>
                <w:rFonts w:hint="eastAsia"/>
                <w:sz w:val="18"/>
                <w:szCs w:val="18"/>
              </w:rPr>
              <w:t>有効性評価指標に関する評価、記録及び解析の方法並びにそれらの実施時期</w:t>
            </w:r>
          </w:p>
        </w:tc>
        <w:tc>
          <w:tcPr>
            <w:tcW w:w="2410" w:type="dxa"/>
          </w:tcPr>
          <w:p>
            <w:pPr>
              <w:jc w:val="center"/>
              <w:rPr>
                <w:sz w:val="18"/>
                <w:szCs w:val="18"/>
              </w:rPr>
            </w:pPr>
          </w:p>
        </w:tc>
        <w:tc>
          <w:tcPr>
            <w:tcW w:w="1417" w:type="dxa"/>
          </w:tcPr>
          <w:p>
            <w:pPr>
              <w:rPr>
                <w:sz w:val="18"/>
                <w:szCs w:val="18"/>
              </w:rPr>
            </w:pPr>
          </w:p>
        </w:tc>
        <w:tc>
          <w:tcPr>
            <w:tcW w:w="1389" w:type="dxa"/>
          </w:tcPr>
          <w:p>
            <w:pPr>
              <w:rPr>
                <w:sz w:val="18"/>
                <w:szCs w:val="18"/>
              </w:rPr>
            </w:pPr>
          </w:p>
        </w:tc>
      </w:tr>
    </w:tbl>
    <w:p>
      <w:pPr>
        <w:rPr>
          <w:sz w:val="18"/>
          <w:szCs w:val="18"/>
        </w:rPr>
      </w:pPr>
    </w:p>
    <w:p>
      <w:pPr>
        <w:rPr>
          <w:sz w:val="18"/>
          <w:szCs w:val="18"/>
        </w:rPr>
      </w:pPr>
    </w:p>
    <w:p>
      <w:pPr>
        <w:pStyle w:val="1"/>
      </w:pPr>
      <w:r>
        <w:rPr>
          <w:rFonts w:hint="eastAsia"/>
        </w:rPr>
        <w:t>8</w:t>
      </w:r>
      <w:r>
        <w:rPr>
          <w:rFonts w:hint="eastAsia"/>
        </w:rPr>
        <w:t xml:space="preserve">　安全性の評価に関する事項</w:t>
      </w:r>
    </w:p>
    <w:tbl>
      <w:tblPr>
        <w:tblStyle w:val="a6"/>
        <w:tblpPr w:leftFromText="142" w:rightFromText="142" w:vertAnchor="text" w:horzAnchor="margin" w:tblpY="30"/>
        <w:tblW w:w="0" w:type="auto"/>
        <w:tblLook w:val="04A0" w:firstRow="1" w:lastRow="0" w:firstColumn="1" w:lastColumn="0" w:noHBand="0" w:noVBand="1"/>
      </w:tblPr>
      <w:tblGrid>
        <w:gridCol w:w="704"/>
        <w:gridCol w:w="4678"/>
        <w:gridCol w:w="2268"/>
        <w:gridCol w:w="1417"/>
        <w:gridCol w:w="1389"/>
      </w:tblGrid>
      <w:tr>
        <w:tc>
          <w:tcPr>
            <w:tcW w:w="704" w:type="dxa"/>
            <w:shd w:val="clear" w:color="auto" w:fill="D9D9D9" w:themeFill="background1" w:themeFillShade="D9"/>
            <w:vAlign w:val="center"/>
          </w:tcPr>
          <w:p>
            <w:pPr>
              <w:jc w:val="center"/>
              <w:rPr>
                <w:sz w:val="18"/>
                <w:szCs w:val="18"/>
              </w:rPr>
            </w:pPr>
            <w:r>
              <w:rPr>
                <w:rFonts w:hint="eastAsia"/>
                <w:sz w:val="18"/>
                <w:szCs w:val="18"/>
              </w:rPr>
              <w:t>番号</w:t>
            </w:r>
          </w:p>
        </w:tc>
        <w:tc>
          <w:tcPr>
            <w:tcW w:w="4678" w:type="dxa"/>
            <w:shd w:val="clear" w:color="auto" w:fill="D9D9D9" w:themeFill="background1" w:themeFillShade="D9"/>
            <w:vAlign w:val="center"/>
          </w:tcPr>
          <w:p>
            <w:pPr>
              <w:jc w:val="center"/>
              <w:rPr>
                <w:sz w:val="18"/>
                <w:szCs w:val="18"/>
              </w:rPr>
            </w:pPr>
            <w:r>
              <w:rPr>
                <w:rFonts w:hint="eastAsia"/>
                <w:sz w:val="18"/>
                <w:szCs w:val="18"/>
              </w:rPr>
              <w:t>項目</w:t>
            </w:r>
          </w:p>
        </w:tc>
        <w:tc>
          <w:tcPr>
            <w:tcW w:w="2268"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1417" w:type="dxa"/>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rPr>
                <w:sz w:val="16"/>
                <w:szCs w:val="16"/>
              </w:rPr>
            </w:pPr>
            <w:r>
              <w:rPr>
                <w:rFonts w:hint="eastAsia"/>
                <w:sz w:val="16"/>
                <w:szCs w:val="16"/>
              </w:rPr>
              <w:t>△：不十分</w:t>
            </w:r>
          </w:p>
        </w:tc>
        <w:tc>
          <w:tcPr>
            <w:tcW w:w="1389"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安全性評価指標の特定</w:t>
            </w:r>
          </w:p>
        </w:tc>
        <w:tc>
          <w:tcPr>
            <w:tcW w:w="2268" w:type="dxa"/>
          </w:tcPr>
          <w:p>
            <w:pP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安全性評価指標に関する評価、記録及び解析の方法並びにそれらの実施時期</w:t>
            </w:r>
          </w:p>
        </w:tc>
        <w:tc>
          <w:tcPr>
            <w:tcW w:w="2268" w:type="dxa"/>
          </w:tcPr>
          <w:p>
            <w:pP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疾病等の情報収集、記録及び報告に関する手順（研究責任医師が研究代表医師に報告すべき重要な疾病等及び臨床検査の異常値の特定並びに報告の要件及び期限を含む。）</w:t>
            </w:r>
          </w:p>
        </w:tc>
        <w:tc>
          <w:tcPr>
            <w:tcW w:w="2268" w:type="dxa"/>
          </w:tcPr>
          <w:p>
            <w:pP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疾病等発生後の臨床研究の対象者の観察期間</w:t>
            </w:r>
          </w:p>
        </w:tc>
        <w:tc>
          <w:tcPr>
            <w:tcW w:w="2268" w:type="dxa"/>
          </w:tcPr>
          <w:p>
            <w:pPr>
              <w:rPr>
                <w:sz w:val="18"/>
                <w:szCs w:val="18"/>
              </w:rPr>
            </w:pPr>
          </w:p>
        </w:tc>
        <w:tc>
          <w:tcPr>
            <w:tcW w:w="1417" w:type="dxa"/>
          </w:tcPr>
          <w:p>
            <w:pPr>
              <w:rPr>
                <w:sz w:val="18"/>
                <w:szCs w:val="18"/>
              </w:rPr>
            </w:pPr>
          </w:p>
        </w:tc>
        <w:tc>
          <w:tcPr>
            <w:tcW w:w="1389" w:type="dxa"/>
          </w:tcPr>
          <w:p>
            <w:pPr>
              <w:rPr>
                <w:sz w:val="18"/>
                <w:szCs w:val="18"/>
              </w:rPr>
            </w:pPr>
          </w:p>
        </w:tc>
      </w:tr>
    </w:tbl>
    <w:p>
      <w:pPr>
        <w:rPr>
          <w:sz w:val="18"/>
          <w:szCs w:val="18"/>
        </w:rPr>
      </w:pPr>
    </w:p>
    <w:p>
      <w:pPr>
        <w:rPr>
          <w:sz w:val="18"/>
          <w:szCs w:val="18"/>
        </w:rPr>
      </w:pPr>
    </w:p>
    <w:p>
      <w:pPr>
        <w:pStyle w:val="1"/>
      </w:pPr>
      <w:r>
        <w:rPr>
          <w:rFonts w:hint="eastAsia"/>
        </w:rPr>
        <w:lastRenderedPageBreak/>
        <w:t>9</w:t>
      </w:r>
      <w:r>
        <w:rPr>
          <w:rFonts w:hint="eastAsia"/>
        </w:rPr>
        <w:t xml:space="preserve">　統計的な解析に関する事項</w:t>
      </w:r>
    </w:p>
    <w:tbl>
      <w:tblPr>
        <w:tblStyle w:val="a6"/>
        <w:tblpPr w:leftFromText="142" w:rightFromText="142" w:vertAnchor="text" w:horzAnchor="margin" w:tblpY="30"/>
        <w:tblW w:w="0" w:type="auto"/>
        <w:tblLook w:val="04A0" w:firstRow="1" w:lastRow="0" w:firstColumn="1" w:lastColumn="0" w:noHBand="0" w:noVBand="1"/>
      </w:tblPr>
      <w:tblGrid>
        <w:gridCol w:w="704"/>
        <w:gridCol w:w="4678"/>
        <w:gridCol w:w="2268"/>
        <w:gridCol w:w="1417"/>
        <w:gridCol w:w="1389"/>
      </w:tblGrid>
      <w:tr>
        <w:tc>
          <w:tcPr>
            <w:tcW w:w="704" w:type="dxa"/>
            <w:shd w:val="clear" w:color="auto" w:fill="D9D9D9" w:themeFill="background1" w:themeFillShade="D9"/>
            <w:vAlign w:val="center"/>
          </w:tcPr>
          <w:p>
            <w:pPr>
              <w:jc w:val="center"/>
              <w:rPr>
                <w:sz w:val="18"/>
                <w:szCs w:val="18"/>
              </w:rPr>
            </w:pPr>
            <w:r>
              <w:rPr>
                <w:rFonts w:hint="eastAsia"/>
                <w:sz w:val="18"/>
                <w:szCs w:val="18"/>
              </w:rPr>
              <w:t>番号</w:t>
            </w:r>
          </w:p>
        </w:tc>
        <w:tc>
          <w:tcPr>
            <w:tcW w:w="4678" w:type="dxa"/>
            <w:shd w:val="clear" w:color="auto" w:fill="D9D9D9" w:themeFill="background1" w:themeFillShade="D9"/>
            <w:vAlign w:val="center"/>
          </w:tcPr>
          <w:p>
            <w:pPr>
              <w:jc w:val="center"/>
              <w:rPr>
                <w:sz w:val="18"/>
                <w:szCs w:val="18"/>
              </w:rPr>
            </w:pPr>
            <w:r>
              <w:rPr>
                <w:rFonts w:hint="eastAsia"/>
                <w:sz w:val="18"/>
                <w:szCs w:val="18"/>
              </w:rPr>
              <w:t>項目</w:t>
            </w:r>
          </w:p>
        </w:tc>
        <w:tc>
          <w:tcPr>
            <w:tcW w:w="2268"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1417" w:type="dxa"/>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rPr>
                <w:sz w:val="16"/>
                <w:szCs w:val="16"/>
              </w:rPr>
            </w:pPr>
            <w:r>
              <w:rPr>
                <w:rFonts w:hint="eastAsia"/>
                <w:sz w:val="16"/>
                <w:szCs w:val="16"/>
              </w:rPr>
              <w:t>△：不十分</w:t>
            </w:r>
          </w:p>
        </w:tc>
        <w:tc>
          <w:tcPr>
            <w:tcW w:w="1389"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中間解析を行う場合には実施される統計解析手法の説明（計画された中間解析の時期を含む。）</w:t>
            </w:r>
          </w:p>
        </w:tc>
        <w:tc>
          <w:tcPr>
            <w:tcW w:w="2268"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計画された登録症例数並びに臨床研究の検出力及び臨床上の理由からの考察を含む症例数設定の根拠</w:t>
            </w:r>
          </w:p>
          <w:p>
            <w:pPr>
              <w:rPr>
                <w:sz w:val="18"/>
                <w:szCs w:val="18"/>
              </w:rPr>
            </w:pPr>
            <w:r>
              <w:rPr>
                <w:rFonts w:hint="eastAsia"/>
                <w:sz w:val="18"/>
                <w:szCs w:val="18"/>
              </w:rPr>
              <w:t>なお、多施設共同研究においては、各実施医療機関の登録症例数を特定すること。</w:t>
            </w:r>
          </w:p>
        </w:tc>
        <w:tc>
          <w:tcPr>
            <w:tcW w:w="2268"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用いられる有意水準</w:t>
            </w:r>
          </w:p>
        </w:tc>
        <w:tc>
          <w:tcPr>
            <w:tcW w:w="2268"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臨床研究の中止基準（登録症例数が実施予定症例数に達しない時点で、臨床研究の目的、内容等に鑑み、明らかに有効又は無効であることが判定できる場合等）</w:t>
            </w:r>
          </w:p>
        </w:tc>
        <w:tc>
          <w:tcPr>
            <w:tcW w:w="2268"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欠落、不採用及び異常データの取扱いの手順</w:t>
            </w:r>
          </w:p>
        </w:tc>
        <w:tc>
          <w:tcPr>
            <w:tcW w:w="2268"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当初の統計的な解析計画を変更する場合の手順</w:t>
            </w:r>
          </w:p>
          <w:p>
            <w:pPr>
              <w:rPr>
                <w:sz w:val="18"/>
                <w:szCs w:val="18"/>
              </w:rPr>
            </w:pPr>
            <w:r>
              <w:rPr>
                <w:rFonts w:hint="eastAsia"/>
                <w:sz w:val="18"/>
                <w:szCs w:val="18"/>
              </w:rPr>
              <w:t>当初の統計的な解析計画からの変更がある場合は、研究計画書及び統計解析計画書を改訂し、臨床研究の総括報告書においても説明すること。</w:t>
            </w:r>
          </w:p>
        </w:tc>
        <w:tc>
          <w:tcPr>
            <w:tcW w:w="2268" w:type="dxa"/>
          </w:tcPr>
          <w:p>
            <w:pPr>
              <w:jc w:val="cente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解析の対象となる臨床研究の対象者の選択（無作為割り付けを受けた全症例、被験薬投与を受けた全症例、全適格例、評価可能症例等）</w:t>
            </w:r>
          </w:p>
        </w:tc>
        <w:tc>
          <w:tcPr>
            <w:tcW w:w="2268" w:type="dxa"/>
          </w:tcPr>
          <w:p>
            <w:pPr>
              <w:jc w:val="center"/>
              <w:rPr>
                <w:sz w:val="18"/>
                <w:szCs w:val="18"/>
              </w:rPr>
            </w:pPr>
          </w:p>
        </w:tc>
        <w:tc>
          <w:tcPr>
            <w:tcW w:w="1417" w:type="dxa"/>
          </w:tcPr>
          <w:p>
            <w:pPr>
              <w:rPr>
                <w:sz w:val="18"/>
                <w:szCs w:val="18"/>
              </w:rPr>
            </w:pPr>
          </w:p>
        </w:tc>
        <w:tc>
          <w:tcPr>
            <w:tcW w:w="1389" w:type="dxa"/>
          </w:tcPr>
          <w:p>
            <w:pPr>
              <w:rPr>
                <w:sz w:val="18"/>
                <w:szCs w:val="18"/>
              </w:rPr>
            </w:pPr>
          </w:p>
        </w:tc>
      </w:tr>
    </w:tbl>
    <w:p>
      <w:pPr>
        <w:rPr>
          <w:sz w:val="18"/>
          <w:szCs w:val="18"/>
        </w:rPr>
      </w:pPr>
    </w:p>
    <w:p>
      <w:pPr>
        <w:rPr>
          <w:sz w:val="18"/>
          <w:szCs w:val="18"/>
        </w:rPr>
      </w:pPr>
    </w:p>
    <w:p>
      <w:pPr>
        <w:rPr>
          <w:sz w:val="18"/>
          <w:szCs w:val="18"/>
        </w:rPr>
      </w:pPr>
    </w:p>
    <w:p>
      <w:pPr>
        <w:pStyle w:val="1"/>
      </w:pPr>
      <w:r>
        <w:rPr>
          <w:rFonts w:hint="eastAsia"/>
        </w:rPr>
        <w:t>10</w:t>
      </w:r>
      <w:r>
        <w:rPr>
          <w:rFonts w:hint="eastAsia"/>
        </w:rPr>
        <w:t xml:space="preserve">　原資料等（臨床研究により得られたデータその他の記録であって、法第三十二条の規定により締結した契約の内容を含む。以下同じ。）の閲覧に関する事項</w:t>
      </w:r>
    </w:p>
    <w:tbl>
      <w:tblPr>
        <w:tblStyle w:val="a6"/>
        <w:tblpPr w:leftFromText="142" w:rightFromText="142" w:vertAnchor="text" w:horzAnchor="margin" w:tblpY="30"/>
        <w:tblW w:w="0" w:type="auto"/>
        <w:tblLook w:val="04A0" w:firstRow="1" w:lastRow="0" w:firstColumn="1" w:lastColumn="0" w:noHBand="0" w:noVBand="1"/>
      </w:tblPr>
      <w:tblGrid>
        <w:gridCol w:w="704"/>
        <w:gridCol w:w="4678"/>
        <w:gridCol w:w="2268"/>
        <w:gridCol w:w="1417"/>
        <w:gridCol w:w="1389"/>
      </w:tblGrid>
      <w:tr>
        <w:tc>
          <w:tcPr>
            <w:tcW w:w="704" w:type="dxa"/>
            <w:shd w:val="clear" w:color="auto" w:fill="D9D9D9" w:themeFill="background1" w:themeFillShade="D9"/>
            <w:vAlign w:val="center"/>
          </w:tcPr>
          <w:p>
            <w:pPr>
              <w:jc w:val="center"/>
              <w:rPr>
                <w:sz w:val="18"/>
                <w:szCs w:val="18"/>
              </w:rPr>
            </w:pPr>
            <w:r>
              <w:rPr>
                <w:rFonts w:hint="eastAsia"/>
                <w:sz w:val="18"/>
                <w:szCs w:val="18"/>
              </w:rPr>
              <w:t>番号</w:t>
            </w:r>
          </w:p>
        </w:tc>
        <w:tc>
          <w:tcPr>
            <w:tcW w:w="4678" w:type="dxa"/>
            <w:shd w:val="clear" w:color="auto" w:fill="D9D9D9" w:themeFill="background1" w:themeFillShade="D9"/>
            <w:vAlign w:val="center"/>
          </w:tcPr>
          <w:p>
            <w:pPr>
              <w:jc w:val="center"/>
              <w:rPr>
                <w:sz w:val="18"/>
                <w:szCs w:val="18"/>
              </w:rPr>
            </w:pPr>
            <w:r>
              <w:rPr>
                <w:rFonts w:hint="eastAsia"/>
                <w:sz w:val="18"/>
                <w:szCs w:val="18"/>
              </w:rPr>
              <w:t>項目</w:t>
            </w:r>
          </w:p>
        </w:tc>
        <w:tc>
          <w:tcPr>
            <w:tcW w:w="2268"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1417" w:type="dxa"/>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△：不十分</w:t>
            </w:r>
          </w:p>
        </w:tc>
        <w:tc>
          <w:tcPr>
            <w:tcW w:w="1389"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研究責任医師は、研究計画書又は別の合意文</w:t>
            </w:r>
          </w:p>
          <w:p>
            <w:pPr>
              <w:rPr>
                <w:sz w:val="18"/>
                <w:szCs w:val="18"/>
              </w:rPr>
            </w:pPr>
            <w:r>
              <w:rPr>
                <w:rFonts w:hint="eastAsia"/>
                <w:sz w:val="18"/>
                <w:szCs w:val="18"/>
              </w:rPr>
              <w:t>書中に、研究責任医師及び実施医療機関が、臨床研究に関連するモニタリング、監査並びに認定臨床研究審査委員会及び規制当局の調査の際に、原資料等の全ての臨床研究関連記録を直接閲覧に供すべき旨を記載すること</w:t>
            </w:r>
          </w:p>
        </w:tc>
        <w:tc>
          <w:tcPr>
            <w:tcW w:w="2268" w:type="dxa"/>
          </w:tcPr>
          <w:p>
            <w:pPr>
              <w:rPr>
                <w:sz w:val="18"/>
                <w:szCs w:val="18"/>
              </w:rPr>
            </w:pPr>
          </w:p>
        </w:tc>
        <w:tc>
          <w:tcPr>
            <w:tcW w:w="1417" w:type="dxa"/>
          </w:tcPr>
          <w:p>
            <w:pPr>
              <w:rPr>
                <w:sz w:val="18"/>
                <w:szCs w:val="18"/>
              </w:rPr>
            </w:pPr>
          </w:p>
        </w:tc>
        <w:tc>
          <w:tcPr>
            <w:tcW w:w="1389" w:type="dxa"/>
          </w:tcPr>
          <w:p>
            <w:pPr>
              <w:rPr>
                <w:sz w:val="18"/>
                <w:szCs w:val="18"/>
              </w:rPr>
            </w:pPr>
          </w:p>
        </w:tc>
      </w:tr>
    </w:tbl>
    <w:p>
      <w:pPr>
        <w:rPr>
          <w:sz w:val="18"/>
          <w:szCs w:val="18"/>
        </w:rPr>
      </w:pPr>
    </w:p>
    <w:p>
      <w:pPr>
        <w:rPr>
          <w:sz w:val="18"/>
          <w:szCs w:val="18"/>
        </w:rPr>
      </w:pPr>
    </w:p>
    <w:p>
      <w:pPr>
        <w:rPr>
          <w:sz w:val="18"/>
          <w:szCs w:val="18"/>
        </w:rPr>
      </w:pPr>
    </w:p>
    <w:p>
      <w:pPr>
        <w:pStyle w:val="1"/>
      </w:pPr>
      <w:r>
        <w:rPr>
          <w:rFonts w:hint="eastAsia"/>
        </w:rPr>
        <w:lastRenderedPageBreak/>
        <w:t>11</w:t>
      </w:r>
      <w:r>
        <w:rPr>
          <w:rFonts w:hint="eastAsia"/>
        </w:rPr>
        <w:t xml:space="preserve">　品質管理及び品質保証に関する事項</w:t>
      </w:r>
    </w:p>
    <w:tbl>
      <w:tblPr>
        <w:tblStyle w:val="a6"/>
        <w:tblpPr w:leftFromText="142" w:rightFromText="142" w:vertAnchor="text" w:horzAnchor="margin" w:tblpY="30"/>
        <w:tblW w:w="0" w:type="auto"/>
        <w:tblLook w:val="04A0" w:firstRow="1" w:lastRow="0" w:firstColumn="1" w:lastColumn="0" w:noHBand="0" w:noVBand="1"/>
      </w:tblPr>
      <w:tblGrid>
        <w:gridCol w:w="704"/>
        <w:gridCol w:w="4678"/>
        <w:gridCol w:w="2268"/>
        <w:gridCol w:w="1417"/>
        <w:gridCol w:w="1389"/>
      </w:tblGrid>
      <w:tr>
        <w:tc>
          <w:tcPr>
            <w:tcW w:w="704" w:type="dxa"/>
            <w:shd w:val="clear" w:color="auto" w:fill="D9D9D9" w:themeFill="background1" w:themeFillShade="D9"/>
            <w:vAlign w:val="center"/>
          </w:tcPr>
          <w:p>
            <w:pPr>
              <w:jc w:val="center"/>
              <w:rPr>
                <w:sz w:val="18"/>
                <w:szCs w:val="18"/>
              </w:rPr>
            </w:pPr>
            <w:r>
              <w:rPr>
                <w:rFonts w:hint="eastAsia"/>
                <w:sz w:val="18"/>
                <w:szCs w:val="18"/>
              </w:rPr>
              <w:t>番号</w:t>
            </w:r>
          </w:p>
        </w:tc>
        <w:tc>
          <w:tcPr>
            <w:tcW w:w="4678" w:type="dxa"/>
            <w:shd w:val="clear" w:color="auto" w:fill="D9D9D9" w:themeFill="background1" w:themeFillShade="D9"/>
            <w:vAlign w:val="center"/>
          </w:tcPr>
          <w:p>
            <w:pPr>
              <w:jc w:val="center"/>
              <w:rPr>
                <w:sz w:val="18"/>
                <w:szCs w:val="18"/>
              </w:rPr>
            </w:pPr>
            <w:r>
              <w:rPr>
                <w:rFonts w:hint="eastAsia"/>
                <w:sz w:val="18"/>
                <w:szCs w:val="18"/>
              </w:rPr>
              <w:t>項目</w:t>
            </w:r>
          </w:p>
        </w:tc>
        <w:tc>
          <w:tcPr>
            <w:tcW w:w="2268"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1417" w:type="dxa"/>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△：不十分</w:t>
            </w:r>
          </w:p>
        </w:tc>
        <w:tc>
          <w:tcPr>
            <w:tcW w:w="1389"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モニタリングの方法</w:t>
            </w:r>
          </w:p>
          <w:p>
            <w:pPr>
              <w:rPr>
                <w:sz w:val="18"/>
                <w:szCs w:val="18"/>
              </w:rPr>
            </w:pPr>
            <w:r>
              <w:rPr>
                <w:rFonts w:hint="eastAsia"/>
                <w:sz w:val="18"/>
                <w:szCs w:val="18"/>
              </w:rPr>
              <w:t>モニタリングの方法については、（</w:t>
            </w:r>
            <w:r>
              <w:rPr>
                <w:rFonts w:hint="eastAsia"/>
                <w:sz w:val="18"/>
                <w:szCs w:val="18"/>
              </w:rPr>
              <w:t>17</w:t>
            </w:r>
            <w:r>
              <w:rPr>
                <w:rFonts w:hint="eastAsia"/>
                <w:sz w:val="18"/>
                <w:szCs w:val="18"/>
              </w:rPr>
              <w:t>）規則</w:t>
            </w:r>
            <w:r>
              <w:rPr>
                <w:rFonts w:hint="eastAsia"/>
                <w:sz w:val="18"/>
                <w:szCs w:val="18"/>
              </w:rPr>
              <w:t xml:space="preserve">17 </w:t>
            </w:r>
            <w:r>
              <w:rPr>
                <w:rFonts w:hint="eastAsia"/>
                <w:sz w:val="18"/>
                <w:szCs w:val="18"/>
              </w:rPr>
              <w:t>条関係を参照すること。</w:t>
            </w:r>
          </w:p>
        </w:tc>
        <w:tc>
          <w:tcPr>
            <w:tcW w:w="2268" w:type="dxa"/>
          </w:tcPr>
          <w:p>
            <w:pP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監査の方法（監査を実施する場合）</w:t>
            </w:r>
          </w:p>
          <w:p>
            <w:pPr>
              <w:rPr>
                <w:sz w:val="18"/>
                <w:szCs w:val="18"/>
              </w:rPr>
            </w:pPr>
            <w:r>
              <w:rPr>
                <w:rFonts w:hint="eastAsia"/>
                <w:sz w:val="18"/>
                <w:szCs w:val="18"/>
              </w:rPr>
              <w:t>監査の実施の必要性及び方法については、（</w:t>
            </w:r>
            <w:r>
              <w:rPr>
                <w:rFonts w:hint="eastAsia"/>
                <w:sz w:val="18"/>
                <w:szCs w:val="18"/>
              </w:rPr>
              <w:t>18</w:t>
            </w:r>
            <w:r>
              <w:rPr>
                <w:rFonts w:hint="eastAsia"/>
                <w:sz w:val="18"/>
                <w:szCs w:val="18"/>
              </w:rPr>
              <w:t>）規則第</w:t>
            </w:r>
            <w:r>
              <w:rPr>
                <w:rFonts w:hint="eastAsia"/>
                <w:sz w:val="18"/>
                <w:szCs w:val="18"/>
              </w:rPr>
              <w:t xml:space="preserve">18 </w:t>
            </w:r>
            <w:r>
              <w:rPr>
                <w:rFonts w:hint="eastAsia"/>
                <w:sz w:val="18"/>
                <w:szCs w:val="18"/>
              </w:rPr>
              <w:t>条関係を参照すること。</w:t>
            </w:r>
          </w:p>
        </w:tc>
        <w:tc>
          <w:tcPr>
            <w:tcW w:w="2268" w:type="dxa"/>
          </w:tcPr>
          <w:p>
            <w:pPr>
              <w:rPr>
                <w:sz w:val="18"/>
                <w:szCs w:val="18"/>
              </w:rPr>
            </w:pPr>
          </w:p>
        </w:tc>
        <w:tc>
          <w:tcPr>
            <w:tcW w:w="1417" w:type="dxa"/>
          </w:tcPr>
          <w:p>
            <w:pPr>
              <w:rPr>
                <w:sz w:val="18"/>
                <w:szCs w:val="18"/>
              </w:rPr>
            </w:pPr>
          </w:p>
        </w:tc>
        <w:tc>
          <w:tcPr>
            <w:tcW w:w="1389" w:type="dxa"/>
          </w:tcPr>
          <w:p>
            <w:pPr>
              <w:rPr>
                <w:sz w:val="18"/>
                <w:szCs w:val="18"/>
              </w:rPr>
            </w:pPr>
          </w:p>
        </w:tc>
      </w:tr>
    </w:tbl>
    <w:p>
      <w:pPr>
        <w:rPr>
          <w:sz w:val="18"/>
          <w:szCs w:val="18"/>
        </w:rPr>
      </w:pPr>
    </w:p>
    <w:p>
      <w:pPr>
        <w:rPr>
          <w:sz w:val="18"/>
          <w:szCs w:val="18"/>
        </w:rPr>
      </w:pPr>
    </w:p>
    <w:p>
      <w:pPr>
        <w:pStyle w:val="1"/>
      </w:pPr>
      <w:r>
        <w:rPr>
          <w:rFonts w:hint="eastAsia"/>
        </w:rPr>
        <w:t>12</w:t>
      </w:r>
      <w:r>
        <w:rPr>
          <w:rFonts w:hint="eastAsia"/>
        </w:rPr>
        <w:t xml:space="preserve">　倫理的な配慮に関する事項</w:t>
      </w:r>
    </w:p>
    <w:tbl>
      <w:tblPr>
        <w:tblStyle w:val="a6"/>
        <w:tblpPr w:leftFromText="142" w:rightFromText="142" w:vertAnchor="text" w:horzAnchor="margin" w:tblpY="30"/>
        <w:tblW w:w="0" w:type="auto"/>
        <w:tblLook w:val="04A0" w:firstRow="1" w:lastRow="0" w:firstColumn="1" w:lastColumn="0" w:noHBand="0" w:noVBand="1"/>
      </w:tblPr>
      <w:tblGrid>
        <w:gridCol w:w="704"/>
        <w:gridCol w:w="4678"/>
        <w:gridCol w:w="2268"/>
        <w:gridCol w:w="1417"/>
        <w:gridCol w:w="1389"/>
      </w:tblGrid>
      <w:tr>
        <w:tc>
          <w:tcPr>
            <w:tcW w:w="704" w:type="dxa"/>
            <w:shd w:val="clear" w:color="auto" w:fill="D9D9D9" w:themeFill="background1" w:themeFillShade="D9"/>
            <w:vAlign w:val="center"/>
          </w:tcPr>
          <w:p>
            <w:pPr>
              <w:jc w:val="center"/>
              <w:rPr>
                <w:sz w:val="18"/>
                <w:szCs w:val="18"/>
              </w:rPr>
            </w:pPr>
            <w:r>
              <w:rPr>
                <w:rFonts w:hint="eastAsia"/>
                <w:sz w:val="18"/>
                <w:szCs w:val="18"/>
              </w:rPr>
              <w:t>番号</w:t>
            </w:r>
          </w:p>
        </w:tc>
        <w:tc>
          <w:tcPr>
            <w:tcW w:w="4678" w:type="dxa"/>
            <w:shd w:val="clear" w:color="auto" w:fill="D9D9D9" w:themeFill="background1" w:themeFillShade="D9"/>
            <w:vAlign w:val="center"/>
          </w:tcPr>
          <w:p>
            <w:pPr>
              <w:jc w:val="center"/>
              <w:rPr>
                <w:sz w:val="18"/>
                <w:szCs w:val="18"/>
              </w:rPr>
            </w:pPr>
            <w:r>
              <w:rPr>
                <w:rFonts w:hint="eastAsia"/>
                <w:sz w:val="18"/>
                <w:szCs w:val="18"/>
              </w:rPr>
              <w:t>項目</w:t>
            </w:r>
          </w:p>
        </w:tc>
        <w:tc>
          <w:tcPr>
            <w:tcW w:w="2268"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1417" w:type="dxa"/>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△：不十分</w:t>
            </w:r>
          </w:p>
        </w:tc>
        <w:tc>
          <w:tcPr>
            <w:tcW w:w="1389"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当該臨床研究において、臨床研究の対象者に生じる利益及び負担並びに予測される不利益、これらの総合的評価並びに当該負担及び不利益を最小化する対策の倫理的背景や理由</w:t>
            </w:r>
          </w:p>
        </w:tc>
        <w:tc>
          <w:tcPr>
            <w:tcW w:w="2268" w:type="dxa"/>
          </w:tcPr>
          <w:p>
            <w:pP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678" w:type="dxa"/>
          </w:tcPr>
          <w:p>
            <w:pPr>
              <w:rPr>
                <w:sz w:val="18"/>
                <w:szCs w:val="18"/>
              </w:rPr>
            </w:pPr>
            <w:r>
              <w:rPr>
                <w:rFonts w:hint="eastAsia"/>
                <w:sz w:val="18"/>
                <w:szCs w:val="18"/>
              </w:rPr>
              <w:t>研究の実施に伴い、臨床研究の対象者の健康又は子孫に受け継がれ得る遺伝的特徴等に関する重要な知見が得られる可能性がある場合には、臨床研究の対象者に係る研究結果（偶発的所見を含む。）の取扱い</w:t>
            </w:r>
          </w:p>
        </w:tc>
        <w:tc>
          <w:tcPr>
            <w:tcW w:w="2268" w:type="dxa"/>
          </w:tcPr>
          <w:p>
            <w:pPr>
              <w:rPr>
                <w:sz w:val="18"/>
                <w:szCs w:val="18"/>
              </w:rPr>
            </w:pPr>
          </w:p>
        </w:tc>
        <w:tc>
          <w:tcPr>
            <w:tcW w:w="1417" w:type="dxa"/>
          </w:tcPr>
          <w:p>
            <w:pPr>
              <w:rPr>
                <w:sz w:val="18"/>
                <w:szCs w:val="18"/>
              </w:rPr>
            </w:pPr>
          </w:p>
        </w:tc>
        <w:tc>
          <w:tcPr>
            <w:tcW w:w="1389" w:type="dxa"/>
          </w:tcPr>
          <w:p>
            <w:pPr>
              <w:rPr>
                <w:sz w:val="18"/>
                <w:szCs w:val="18"/>
              </w:rPr>
            </w:pPr>
          </w:p>
        </w:tc>
      </w:tr>
    </w:tbl>
    <w:p>
      <w:pPr>
        <w:rPr>
          <w:sz w:val="18"/>
          <w:szCs w:val="18"/>
        </w:rPr>
      </w:pPr>
    </w:p>
    <w:p>
      <w:pPr>
        <w:rPr>
          <w:sz w:val="18"/>
          <w:szCs w:val="18"/>
        </w:rPr>
      </w:pPr>
    </w:p>
    <w:p>
      <w:pPr>
        <w:pStyle w:val="1"/>
      </w:pPr>
      <w:r>
        <w:rPr>
          <w:rFonts w:hint="eastAsia"/>
        </w:rPr>
        <w:t>13</w:t>
      </w:r>
      <w:r>
        <w:rPr>
          <w:rFonts w:hint="eastAsia"/>
        </w:rPr>
        <w:t xml:space="preserve">　記録（データを含む。）の取扱い及び保存に関する事項</w:t>
      </w:r>
    </w:p>
    <w:tbl>
      <w:tblPr>
        <w:tblStyle w:val="a6"/>
        <w:tblpPr w:leftFromText="142" w:rightFromText="142" w:vertAnchor="text" w:horzAnchor="margin" w:tblpY="30"/>
        <w:tblW w:w="0" w:type="auto"/>
        <w:tblLook w:val="04A0" w:firstRow="1" w:lastRow="0" w:firstColumn="1" w:lastColumn="0" w:noHBand="0" w:noVBand="1"/>
      </w:tblPr>
      <w:tblGrid>
        <w:gridCol w:w="704"/>
        <w:gridCol w:w="4679"/>
        <w:gridCol w:w="2267"/>
        <w:gridCol w:w="1417"/>
        <w:gridCol w:w="1389"/>
      </w:tblGrid>
      <w:tr>
        <w:tc>
          <w:tcPr>
            <w:tcW w:w="704" w:type="dxa"/>
            <w:shd w:val="clear" w:color="auto" w:fill="D9D9D9" w:themeFill="background1" w:themeFillShade="D9"/>
            <w:vAlign w:val="center"/>
          </w:tcPr>
          <w:p>
            <w:pPr>
              <w:jc w:val="center"/>
              <w:rPr>
                <w:sz w:val="18"/>
                <w:szCs w:val="18"/>
              </w:rPr>
            </w:pPr>
            <w:r>
              <w:rPr>
                <w:rFonts w:hint="eastAsia"/>
                <w:sz w:val="18"/>
                <w:szCs w:val="18"/>
              </w:rPr>
              <w:t>番号</w:t>
            </w:r>
          </w:p>
        </w:tc>
        <w:tc>
          <w:tcPr>
            <w:tcW w:w="4679" w:type="dxa"/>
            <w:shd w:val="clear" w:color="auto" w:fill="D9D9D9" w:themeFill="background1" w:themeFillShade="D9"/>
            <w:vAlign w:val="center"/>
          </w:tcPr>
          <w:p>
            <w:pPr>
              <w:jc w:val="center"/>
              <w:rPr>
                <w:sz w:val="18"/>
                <w:szCs w:val="18"/>
              </w:rPr>
            </w:pPr>
            <w:r>
              <w:rPr>
                <w:rFonts w:hint="eastAsia"/>
                <w:sz w:val="18"/>
                <w:szCs w:val="18"/>
              </w:rPr>
              <w:t>項目</w:t>
            </w:r>
          </w:p>
        </w:tc>
        <w:tc>
          <w:tcPr>
            <w:tcW w:w="2267"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1417" w:type="dxa"/>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rPr>
                <w:sz w:val="16"/>
                <w:szCs w:val="16"/>
              </w:rPr>
            </w:pPr>
            <w:r>
              <w:rPr>
                <w:rFonts w:hint="eastAsia"/>
                <w:sz w:val="16"/>
                <w:szCs w:val="16"/>
              </w:rPr>
              <w:t>△：不十分</w:t>
            </w:r>
          </w:p>
        </w:tc>
        <w:tc>
          <w:tcPr>
            <w:tcW w:w="1389" w:type="dxa"/>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704" w:type="dxa"/>
          </w:tcPr>
          <w:p>
            <w:pPr>
              <w:pStyle w:val="a5"/>
              <w:numPr>
                <w:ilvl w:val="0"/>
                <w:numId w:val="8"/>
              </w:numPr>
              <w:ind w:leftChars="0"/>
              <w:rPr>
                <w:sz w:val="18"/>
                <w:szCs w:val="18"/>
              </w:rPr>
            </w:pPr>
          </w:p>
        </w:tc>
        <w:tc>
          <w:tcPr>
            <w:tcW w:w="4679" w:type="dxa"/>
          </w:tcPr>
          <w:p>
            <w:pPr>
              <w:rPr>
                <w:sz w:val="18"/>
                <w:szCs w:val="18"/>
              </w:rPr>
            </w:pPr>
            <w:r>
              <w:rPr>
                <w:rFonts w:hint="eastAsia"/>
                <w:sz w:val="18"/>
                <w:szCs w:val="18"/>
              </w:rPr>
              <w:t>利用目的に、他機関に試料・情報を提供することが含まれる場合にはその旨（ゲノムデータを取得する場合はその旨）</w:t>
            </w:r>
          </w:p>
        </w:tc>
        <w:tc>
          <w:tcPr>
            <w:tcW w:w="2267" w:type="dxa"/>
          </w:tcPr>
          <w:p>
            <w:pPr>
              <w:rPr>
                <w:sz w:val="18"/>
                <w:szCs w:val="18"/>
              </w:rPr>
            </w:pPr>
          </w:p>
        </w:tc>
        <w:tc>
          <w:tcPr>
            <w:tcW w:w="1417" w:type="dxa"/>
          </w:tcPr>
          <w:p>
            <w:pPr>
              <w:rPr>
                <w:sz w:val="18"/>
                <w:szCs w:val="18"/>
              </w:rPr>
            </w:pPr>
          </w:p>
        </w:tc>
        <w:tc>
          <w:tcPr>
            <w:tcW w:w="1389" w:type="dxa"/>
          </w:tcPr>
          <w:p>
            <w:pPr>
              <w:rPr>
                <w:sz w:val="18"/>
                <w:szCs w:val="18"/>
              </w:rPr>
            </w:pPr>
          </w:p>
        </w:tc>
      </w:tr>
      <w:tr>
        <w:tc>
          <w:tcPr>
            <w:tcW w:w="704" w:type="dxa"/>
          </w:tcPr>
          <w:p>
            <w:pPr>
              <w:pStyle w:val="a5"/>
              <w:numPr>
                <w:ilvl w:val="0"/>
                <w:numId w:val="8"/>
              </w:numPr>
              <w:ind w:leftChars="0"/>
              <w:rPr>
                <w:sz w:val="18"/>
                <w:szCs w:val="18"/>
              </w:rPr>
            </w:pPr>
          </w:p>
        </w:tc>
        <w:tc>
          <w:tcPr>
            <w:tcW w:w="4679" w:type="dxa"/>
          </w:tcPr>
          <w:p>
            <w:pPr>
              <w:rPr>
                <w:sz w:val="18"/>
                <w:szCs w:val="18"/>
              </w:rPr>
            </w:pPr>
            <w:r>
              <w:rPr>
                <w:rFonts w:hint="eastAsia"/>
                <w:sz w:val="18"/>
                <w:szCs w:val="18"/>
              </w:rPr>
              <w:t>試料・情報（臨床研究に用いられる情報に係る資料を含む。）の保管及び廃棄の方法</w:t>
            </w:r>
          </w:p>
        </w:tc>
        <w:tc>
          <w:tcPr>
            <w:tcW w:w="2267" w:type="dxa"/>
          </w:tcPr>
          <w:p>
            <w:pPr>
              <w:rPr>
                <w:sz w:val="18"/>
                <w:szCs w:val="18"/>
              </w:rPr>
            </w:pPr>
          </w:p>
        </w:tc>
        <w:tc>
          <w:tcPr>
            <w:tcW w:w="1417" w:type="dxa"/>
          </w:tcPr>
          <w:p>
            <w:pPr>
              <w:rPr>
                <w:sz w:val="18"/>
                <w:szCs w:val="18"/>
              </w:rPr>
            </w:pPr>
          </w:p>
        </w:tc>
        <w:tc>
          <w:tcPr>
            <w:tcW w:w="1389" w:type="dxa"/>
          </w:tcPr>
          <w:p>
            <w:pPr>
              <w:rPr>
                <w:sz w:val="18"/>
                <w:szCs w:val="18"/>
              </w:rPr>
            </w:pPr>
          </w:p>
        </w:tc>
      </w:tr>
    </w:tbl>
    <w:p>
      <w:pPr>
        <w:rPr>
          <w:sz w:val="18"/>
          <w:szCs w:val="18"/>
        </w:rPr>
      </w:pPr>
    </w:p>
    <w:p>
      <w:pPr>
        <w:rPr>
          <w:sz w:val="18"/>
          <w:szCs w:val="18"/>
        </w:rPr>
      </w:pPr>
    </w:p>
    <w:p>
      <w:pPr>
        <w:pStyle w:val="1"/>
      </w:pPr>
      <w:r>
        <w:rPr>
          <w:rFonts w:hint="eastAsia"/>
        </w:rPr>
        <w:lastRenderedPageBreak/>
        <w:t>14</w:t>
      </w:r>
      <w:r>
        <w:rPr>
          <w:rFonts w:hint="eastAsia"/>
        </w:rPr>
        <w:t xml:space="preserve">　臨床研究の実施に係る金銭の支払及び補償に関する事項</w:t>
      </w:r>
    </w:p>
    <w:tbl>
      <w:tblPr>
        <w:tblStyle w:val="a6"/>
        <w:tblpPr w:leftFromText="142" w:rightFromText="142" w:vertAnchor="text" w:horzAnchor="margin" w:tblpY="30"/>
        <w:tblW w:w="5000" w:type="pct"/>
        <w:tblLook w:val="04A0" w:firstRow="1" w:lastRow="0" w:firstColumn="1" w:lastColumn="0" w:noHBand="0" w:noVBand="1"/>
      </w:tblPr>
      <w:tblGrid>
        <w:gridCol w:w="708"/>
        <w:gridCol w:w="4638"/>
        <w:gridCol w:w="2305"/>
        <w:gridCol w:w="1416"/>
        <w:gridCol w:w="1389"/>
      </w:tblGrid>
      <w:tr>
        <w:tc>
          <w:tcPr>
            <w:tcW w:w="339" w:type="pct"/>
            <w:shd w:val="clear" w:color="auto" w:fill="D9D9D9" w:themeFill="background1" w:themeFillShade="D9"/>
            <w:vAlign w:val="center"/>
          </w:tcPr>
          <w:p>
            <w:pPr>
              <w:jc w:val="center"/>
              <w:rPr>
                <w:sz w:val="18"/>
                <w:szCs w:val="18"/>
              </w:rPr>
            </w:pPr>
            <w:r>
              <w:rPr>
                <w:rFonts w:hint="eastAsia"/>
                <w:sz w:val="18"/>
                <w:szCs w:val="18"/>
              </w:rPr>
              <w:t>番号</w:t>
            </w:r>
          </w:p>
        </w:tc>
        <w:tc>
          <w:tcPr>
            <w:tcW w:w="2218" w:type="pct"/>
            <w:shd w:val="clear" w:color="auto" w:fill="D9D9D9" w:themeFill="background1" w:themeFillShade="D9"/>
            <w:vAlign w:val="center"/>
          </w:tcPr>
          <w:p>
            <w:pPr>
              <w:jc w:val="center"/>
              <w:rPr>
                <w:sz w:val="18"/>
                <w:szCs w:val="18"/>
              </w:rPr>
            </w:pPr>
            <w:r>
              <w:rPr>
                <w:rFonts w:hint="eastAsia"/>
                <w:sz w:val="18"/>
                <w:szCs w:val="18"/>
              </w:rPr>
              <w:t>項目</w:t>
            </w:r>
          </w:p>
        </w:tc>
        <w:tc>
          <w:tcPr>
            <w:tcW w:w="1102"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677" w:type="pct"/>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△：不十分</w:t>
            </w:r>
          </w:p>
        </w:tc>
        <w:tc>
          <w:tcPr>
            <w:tcW w:w="664"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保険への加入の有無とその内容</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保険以外の補償の有無とその内容</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bl>
    <w:p>
      <w:pPr>
        <w:rPr>
          <w:sz w:val="18"/>
          <w:szCs w:val="18"/>
        </w:rPr>
      </w:pPr>
    </w:p>
    <w:p>
      <w:pPr>
        <w:rPr>
          <w:sz w:val="18"/>
          <w:szCs w:val="18"/>
        </w:rPr>
      </w:pPr>
    </w:p>
    <w:p>
      <w:pPr>
        <w:pStyle w:val="1"/>
      </w:pPr>
      <w:r>
        <w:rPr>
          <w:rFonts w:hint="eastAsia"/>
        </w:rPr>
        <w:t>15</w:t>
      </w:r>
      <w:r>
        <w:rPr>
          <w:rFonts w:hint="eastAsia"/>
        </w:rPr>
        <w:t xml:space="preserve">　臨床研究に関する情報の公表に関する事項</w:t>
      </w:r>
    </w:p>
    <w:tbl>
      <w:tblPr>
        <w:tblStyle w:val="a6"/>
        <w:tblpPr w:leftFromText="142" w:rightFromText="142" w:vertAnchor="text" w:horzAnchor="margin" w:tblpY="30"/>
        <w:tblW w:w="5000" w:type="pct"/>
        <w:tblLook w:val="04A0" w:firstRow="1" w:lastRow="0" w:firstColumn="1" w:lastColumn="0" w:noHBand="0" w:noVBand="1"/>
      </w:tblPr>
      <w:tblGrid>
        <w:gridCol w:w="708"/>
        <w:gridCol w:w="4638"/>
        <w:gridCol w:w="2305"/>
        <w:gridCol w:w="1416"/>
        <w:gridCol w:w="1389"/>
      </w:tblGrid>
      <w:tr>
        <w:tc>
          <w:tcPr>
            <w:tcW w:w="339" w:type="pct"/>
            <w:shd w:val="clear" w:color="auto" w:fill="D9D9D9" w:themeFill="background1" w:themeFillShade="D9"/>
            <w:vAlign w:val="center"/>
          </w:tcPr>
          <w:p>
            <w:pPr>
              <w:jc w:val="center"/>
              <w:rPr>
                <w:sz w:val="18"/>
                <w:szCs w:val="18"/>
              </w:rPr>
            </w:pPr>
            <w:r>
              <w:rPr>
                <w:rFonts w:hint="eastAsia"/>
                <w:sz w:val="18"/>
                <w:szCs w:val="18"/>
              </w:rPr>
              <w:t>番号</w:t>
            </w:r>
          </w:p>
        </w:tc>
        <w:tc>
          <w:tcPr>
            <w:tcW w:w="2218" w:type="pct"/>
            <w:shd w:val="clear" w:color="auto" w:fill="D9D9D9" w:themeFill="background1" w:themeFillShade="D9"/>
            <w:vAlign w:val="center"/>
          </w:tcPr>
          <w:p>
            <w:pPr>
              <w:jc w:val="center"/>
              <w:rPr>
                <w:sz w:val="18"/>
                <w:szCs w:val="18"/>
              </w:rPr>
            </w:pPr>
            <w:r>
              <w:rPr>
                <w:rFonts w:hint="eastAsia"/>
                <w:sz w:val="18"/>
                <w:szCs w:val="18"/>
              </w:rPr>
              <w:t>項目</w:t>
            </w:r>
          </w:p>
        </w:tc>
        <w:tc>
          <w:tcPr>
            <w:tcW w:w="1102"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677" w:type="pct"/>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△：不十分</w:t>
            </w:r>
          </w:p>
        </w:tc>
        <w:tc>
          <w:tcPr>
            <w:tcW w:w="664"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厚生労働省が整備するデータベース（以下「</w:t>
            </w:r>
            <w:r>
              <w:rPr>
                <w:rFonts w:hint="eastAsia"/>
                <w:sz w:val="18"/>
                <w:szCs w:val="18"/>
              </w:rPr>
              <w:t>jRCT</w:t>
            </w:r>
            <w:r>
              <w:rPr>
                <w:rFonts w:hint="eastAsia"/>
                <w:sz w:val="18"/>
                <w:szCs w:val="18"/>
              </w:rPr>
              <w:t>」（</w:t>
            </w:r>
            <w:r>
              <w:rPr>
                <w:rFonts w:hint="eastAsia"/>
                <w:sz w:val="18"/>
                <w:szCs w:val="18"/>
              </w:rPr>
              <w:t>Japan Registry of Clinical Trials</w:t>
            </w:r>
            <w:r>
              <w:rPr>
                <w:rFonts w:hint="eastAsia"/>
                <w:sz w:val="18"/>
                <w:szCs w:val="18"/>
              </w:rPr>
              <w:t>）という。）に記録し、公表する旨</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資金提供を受けた医薬品等製造販売業者等と臨床研究の結果に関する公表内容及び時期に関する取り決めがある場合にはその内容</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bl>
    <w:p>
      <w:pPr>
        <w:rPr>
          <w:sz w:val="18"/>
          <w:szCs w:val="18"/>
        </w:rPr>
      </w:pPr>
    </w:p>
    <w:p>
      <w:pPr>
        <w:rPr>
          <w:sz w:val="18"/>
          <w:szCs w:val="18"/>
        </w:rPr>
      </w:pPr>
    </w:p>
    <w:p>
      <w:pPr>
        <w:pStyle w:val="1"/>
      </w:pPr>
      <w:r>
        <w:rPr>
          <w:rFonts w:hint="eastAsia"/>
        </w:rPr>
        <w:t>16</w:t>
      </w:r>
      <w:r>
        <w:rPr>
          <w:rFonts w:hint="eastAsia"/>
        </w:rPr>
        <w:t xml:space="preserve">　臨床研究の実施期間</w:t>
      </w:r>
    </w:p>
    <w:tbl>
      <w:tblPr>
        <w:tblStyle w:val="a6"/>
        <w:tblpPr w:leftFromText="142" w:rightFromText="142" w:vertAnchor="text" w:horzAnchor="margin" w:tblpY="30"/>
        <w:tblW w:w="5000" w:type="pct"/>
        <w:tblLook w:val="04A0" w:firstRow="1" w:lastRow="0" w:firstColumn="1" w:lastColumn="0" w:noHBand="0" w:noVBand="1"/>
      </w:tblPr>
      <w:tblGrid>
        <w:gridCol w:w="708"/>
        <w:gridCol w:w="4638"/>
        <w:gridCol w:w="2305"/>
        <w:gridCol w:w="1416"/>
        <w:gridCol w:w="1389"/>
      </w:tblGrid>
      <w:tr>
        <w:tc>
          <w:tcPr>
            <w:tcW w:w="339" w:type="pct"/>
            <w:shd w:val="clear" w:color="auto" w:fill="D9D9D9" w:themeFill="background1" w:themeFillShade="D9"/>
            <w:vAlign w:val="center"/>
          </w:tcPr>
          <w:p>
            <w:pPr>
              <w:jc w:val="center"/>
              <w:rPr>
                <w:sz w:val="18"/>
                <w:szCs w:val="18"/>
              </w:rPr>
            </w:pPr>
            <w:r>
              <w:rPr>
                <w:rFonts w:hint="eastAsia"/>
                <w:sz w:val="18"/>
                <w:szCs w:val="18"/>
              </w:rPr>
              <w:t>番号</w:t>
            </w:r>
          </w:p>
        </w:tc>
        <w:tc>
          <w:tcPr>
            <w:tcW w:w="2218" w:type="pct"/>
            <w:shd w:val="clear" w:color="auto" w:fill="D9D9D9" w:themeFill="background1" w:themeFillShade="D9"/>
            <w:vAlign w:val="center"/>
          </w:tcPr>
          <w:p>
            <w:pPr>
              <w:jc w:val="center"/>
              <w:rPr>
                <w:sz w:val="18"/>
                <w:szCs w:val="18"/>
              </w:rPr>
            </w:pPr>
            <w:r>
              <w:rPr>
                <w:rFonts w:hint="eastAsia"/>
                <w:sz w:val="18"/>
                <w:szCs w:val="18"/>
              </w:rPr>
              <w:t>項目</w:t>
            </w:r>
          </w:p>
        </w:tc>
        <w:tc>
          <w:tcPr>
            <w:tcW w:w="1102"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677" w:type="pct"/>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△：不十分</w:t>
            </w:r>
          </w:p>
        </w:tc>
        <w:tc>
          <w:tcPr>
            <w:tcW w:w="664"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当該臨床研究の開始及び終了の予定日を記載すること。</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bl>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pStyle w:val="1"/>
      </w:pPr>
      <w:r>
        <w:rPr>
          <w:rFonts w:hint="eastAsia"/>
        </w:rPr>
        <w:lastRenderedPageBreak/>
        <w:t>17</w:t>
      </w:r>
      <w:r>
        <w:rPr>
          <w:rFonts w:hint="eastAsia"/>
        </w:rPr>
        <w:t xml:space="preserve">　臨床研究の対象者に対する説明及びその同意（これらに用いる様式を含む。）に関する事項</w:t>
      </w:r>
    </w:p>
    <w:tbl>
      <w:tblPr>
        <w:tblStyle w:val="a6"/>
        <w:tblpPr w:leftFromText="142" w:rightFromText="142" w:vertAnchor="text" w:horzAnchor="margin" w:tblpY="30"/>
        <w:tblW w:w="5000" w:type="pct"/>
        <w:tblLook w:val="04A0" w:firstRow="1" w:lastRow="0" w:firstColumn="1" w:lastColumn="0" w:noHBand="0" w:noVBand="1"/>
      </w:tblPr>
      <w:tblGrid>
        <w:gridCol w:w="708"/>
        <w:gridCol w:w="4638"/>
        <w:gridCol w:w="2305"/>
        <w:gridCol w:w="1416"/>
        <w:gridCol w:w="1389"/>
      </w:tblGrid>
      <w:tr>
        <w:tc>
          <w:tcPr>
            <w:tcW w:w="339" w:type="pct"/>
            <w:shd w:val="clear" w:color="auto" w:fill="D9D9D9" w:themeFill="background1" w:themeFillShade="D9"/>
            <w:vAlign w:val="center"/>
          </w:tcPr>
          <w:p>
            <w:pPr>
              <w:jc w:val="center"/>
              <w:rPr>
                <w:sz w:val="18"/>
                <w:szCs w:val="18"/>
              </w:rPr>
            </w:pPr>
            <w:r>
              <w:rPr>
                <w:rFonts w:hint="eastAsia"/>
                <w:sz w:val="18"/>
                <w:szCs w:val="18"/>
              </w:rPr>
              <w:t>番号</w:t>
            </w:r>
          </w:p>
        </w:tc>
        <w:tc>
          <w:tcPr>
            <w:tcW w:w="2218" w:type="pct"/>
            <w:shd w:val="clear" w:color="auto" w:fill="D9D9D9" w:themeFill="background1" w:themeFillShade="D9"/>
            <w:vAlign w:val="center"/>
          </w:tcPr>
          <w:p>
            <w:pPr>
              <w:jc w:val="center"/>
              <w:rPr>
                <w:sz w:val="18"/>
                <w:szCs w:val="18"/>
              </w:rPr>
            </w:pPr>
            <w:r>
              <w:rPr>
                <w:rFonts w:hint="eastAsia"/>
                <w:sz w:val="18"/>
                <w:szCs w:val="18"/>
              </w:rPr>
              <w:t>項目</w:t>
            </w:r>
          </w:p>
        </w:tc>
        <w:tc>
          <w:tcPr>
            <w:tcW w:w="1102"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677" w:type="pct"/>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rPr>
                <w:sz w:val="16"/>
                <w:szCs w:val="16"/>
              </w:rPr>
            </w:pPr>
            <w:r>
              <w:rPr>
                <w:rFonts w:hint="eastAsia"/>
                <w:sz w:val="16"/>
                <w:szCs w:val="16"/>
              </w:rPr>
              <w:t>△：不十分</w:t>
            </w:r>
          </w:p>
        </w:tc>
        <w:tc>
          <w:tcPr>
            <w:tcW w:w="664"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説明文書及び同意文書の様式は、一の研究計画書について一の様式とすること。なお、多施設共同研究の様式にあっては、各実施医療機関の臨床研究の対象者に対する説明及びその同意に関する記載内容が一致するよう実施医療機関ごとに固有の事項（研究責任医師名や相談窓口の連絡先等）以外の共通する事項を記載すること。</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様式は、研究計画書の本文に記載するのではなく、別紙として差し支えない。</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説明文書及び同意文書の様式には、規則第</w:t>
            </w:r>
            <w:r>
              <w:rPr>
                <w:rFonts w:hint="eastAsia"/>
                <w:sz w:val="18"/>
                <w:szCs w:val="18"/>
              </w:rPr>
              <w:t>46</w:t>
            </w:r>
            <w:r>
              <w:rPr>
                <w:rFonts w:hint="eastAsia"/>
                <w:sz w:val="18"/>
                <w:szCs w:val="18"/>
              </w:rPr>
              <w:t>条に規定する事項を含むこと。</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様式の改訂が行われた場合には、研究計画書の改訂番号とは別の改訂番号及び改訂日を記載すること。</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64</w:t>
            </w:r>
            <w:r>
              <w:rPr>
                <w:rFonts w:hint="eastAsia"/>
                <w:sz w:val="18"/>
                <w:szCs w:val="18"/>
              </w:rPr>
              <w:t>（規則第</w:t>
            </w:r>
            <w:r>
              <w:rPr>
                <w:rFonts w:hint="eastAsia"/>
                <w:sz w:val="18"/>
                <w:szCs w:val="18"/>
              </w:rPr>
              <w:t>46</w:t>
            </w:r>
            <w:r>
              <w:rPr>
                <w:rFonts w:hint="eastAsia"/>
                <w:sz w:val="18"/>
                <w:szCs w:val="18"/>
              </w:rPr>
              <w:t>条）以外に、次に掲げる事項を含むこと。</w:t>
            </w:r>
          </w:p>
          <w:p>
            <w:pPr>
              <w:rPr>
                <w:sz w:val="18"/>
                <w:szCs w:val="18"/>
              </w:rPr>
            </w:pPr>
            <w:r>
              <w:rPr>
                <w:rFonts w:hint="eastAsia"/>
                <w:sz w:val="18"/>
                <w:szCs w:val="18"/>
              </w:rPr>
              <w:t>ⅰ）インフォームド・コンセントを得る手続等</w:t>
            </w:r>
          </w:p>
          <w:p>
            <w:pPr>
              <w:rPr>
                <w:sz w:val="18"/>
                <w:szCs w:val="18"/>
              </w:rPr>
            </w:pPr>
            <w:r>
              <w:rPr>
                <w:rFonts w:hint="eastAsia"/>
                <w:sz w:val="18"/>
                <w:szCs w:val="18"/>
              </w:rPr>
              <w:t>ⅱ）代諾者の特定や選定方針等（必要時）</w:t>
            </w:r>
          </w:p>
          <w:p>
            <w:pPr>
              <w:rPr>
                <w:sz w:val="18"/>
                <w:szCs w:val="18"/>
              </w:rPr>
            </w:pPr>
            <w:r>
              <w:rPr>
                <w:rFonts w:hint="eastAsia"/>
                <w:sz w:val="18"/>
                <w:szCs w:val="18"/>
              </w:rPr>
              <w:t>ⅲ）インフォームド・アセントを得る場合の手続</w:t>
            </w:r>
          </w:p>
          <w:p>
            <w:pPr>
              <w:rPr>
                <w:sz w:val="18"/>
                <w:szCs w:val="18"/>
              </w:rPr>
            </w:pPr>
            <w:r>
              <w:rPr>
                <w:rFonts w:hint="eastAsia"/>
                <w:sz w:val="18"/>
                <w:szCs w:val="18"/>
              </w:rPr>
              <w:t>ⅳ）予期される全ての利益と不利益の記載</w:t>
            </w:r>
          </w:p>
          <w:p>
            <w:pPr>
              <w:rPr>
                <w:sz w:val="18"/>
                <w:szCs w:val="18"/>
              </w:rPr>
            </w:pPr>
            <w:r>
              <w:rPr>
                <w:rFonts w:hint="eastAsia"/>
                <w:sz w:val="18"/>
                <w:szCs w:val="18"/>
              </w:rPr>
              <w:t>不利益のうち副作用等の種類が多い場合には、様式の別紙として差し支えない。</w:t>
            </w:r>
          </w:p>
          <w:p>
            <w:pPr>
              <w:rPr>
                <w:sz w:val="18"/>
                <w:szCs w:val="18"/>
              </w:rPr>
            </w:pPr>
            <w:r>
              <w:rPr>
                <w:rFonts w:hint="eastAsia"/>
                <w:sz w:val="18"/>
                <w:szCs w:val="18"/>
              </w:rPr>
              <w:t>ⅴ）臨床研究の対象者から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臨床研究の対象者となるべき者又は代諾者となるべき者及び立会人が理解できるよう、平易な言葉を用いること。</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説明文書及びその同意文書は一体化した文書又は一式の文書とすることが望ましい。</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説明文書及びその同意文書の版管理を適切に行うこと。</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研究への参加の継続について臨床研究の対象者又は代諾者の意思に影響を与える可能性のある情報が得られたときは、速やかに説明文書を改訂すること。</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bl>
    <w:p>
      <w:pPr>
        <w:rPr>
          <w:sz w:val="18"/>
          <w:szCs w:val="18"/>
        </w:rPr>
      </w:pPr>
    </w:p>
    <w:p>
      <w:pPr>
        <w:rPr>
          <w:sz w:val="18"/>
          <w:szCs w:val="18"/>
        </w:rPr>
      </w:pPr>
    </w:p>
    <w:p>
      <w:pPr>
        <w:pStyle w:val="1"/>
      </w:pPr>
      <w:r>
        <w:rPr>
          <w:rFonts w:hint="eastAsia"/>
        </w:rPr>
        <w:lastRenderedPageBreak/>
        <w:t>18</w:t>
      </w:r>
      <w:r>
        <w:rPr>
          <w:rFonts w:hint="eastAsia"/>
        </w:rPr>
        <w:t xml:space="preserve">　前各号に掲げるもののほか、臨床研究の適正な実施のために必要な事項</w:t>
      </w:r>
    </w:p>
    <w:tbl>
      <w:tblPr>
        <w:tblStyle w:val="a6"/>
        <w:tblpPr w:leftFromText="142" w:rightFromText="142" w:vertAnchor="text" w:horzAnchor="margin" w:tblpY="30"/>
        <w:tblW w:w="5000" w:type="pct"/>
        <w:tblLook w:val="04A0" w:firstRow="1" w:lastRow="0" w:firstColumn="1" w:lastColumn="0" w:noHBand="0" w:noVBand="1"/>
      </w:tblPr>
      <w:tblGrid>
        <w:gridCol w:w="708"/>
        <w:gridCol w:w="4638"/>
        <w:gridCol w:w="2305"/>
        <w:gridCol w:w="1416"/>
        <w:gridCol w:w="1389"/>
      </w:tblGrid>
      <w:tr>
        <w:tc>
          <w:tcPr>
            <w:tcW w:w="339" w:type="pct"/>
            <w:shd w:val="clear" w:color="auto" w:fill="D9D9D9" w:themeFill="background1" w:themeFillShade="D9"/>
            <w:vAlign w:val="center"/>
          </w:tcPr>
          <w:p>
            <w:pPr>
              <w:jc w:val="center"/>
              <w:rPr>
                <w:sz w:val="18"/>
                <w:szCs w:val="18"/>
              </w:rPr>
            </w:pPr>
            <w:r>
              <w:rPr>
                <w:rFonts w:hint="eastAsia"/>
                <w:sz w:val="18"/>
                <w:szCs w:val="18"/>
              </w:rPr>
              <w:t>番号</w:t>
            </w:r>
          </w:p>
        </w:tc>
        <w:tc>
          <w:tcPr>
            <w:tcW w:w="2218" w:type="pct"/>
            <w:shd w:val="clear" w:color="auto" w:fill="D9D9D9" w:themeFill="background1" w:themeFillShade="D9"/>
            <w:vAlign w:val="center"/>
          </w:tcPr>
          <w:p>
            <w:pPr>
              <w:jc w:val="center"/>
              <w:rPr>
                <w:sz w:val="18"/>
                <w:szCs w:val="18"/>
              </w:rPr>
            </w:pPr>
            <w:r>
              <w:rPr>
                <w:rFonts w:hint="eastAsia"/>
                <w:sz w:val="18"/>
                <w:szCs w:val="18"/>
              </w:rPr>
              <w:t>項目</w:t>
            </w:r>
          </w:p>
        </w:tc>
        <w:tc>
          <w:tcPr>
            <w:tcW w:w="1102"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677" w:type="pct"/>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△：不十分</w:t>
            </w:r>
          </w:p>
        </w:tc>
        <w:tc>
          <w:tcPr>
            <w:tcW w:w="664"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規則第</w:t>
            </w:r>
            <w:r>
              <w:rPr>
                <w:rFonts w:hint="eastAsia"/>
                <w:sz w:val="18"/>
                <w:szCs w:val="18"/>
              </w:rPr>
              <w:t>21</w:t>
            </w:r>
            <w:r>
              <w:rPr>
                <w:rFonts w:hint="eastAsia"/>
                <w:sz w:val="18"/>
                <w:szCs w:val="18"/>
              </w:rPr>
              <w:t>条各号に規定する関与の有無とその内容</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規則第</w:t>
            </w:r>
            <w:r>
              <w:rPr>
                <w:rFonts w:hint="eastAsia"/>
                <w:sz w:val="18"/>
                <w:szCs w:val="18"/>
              </w:rPr>
              <w:t>50</w:t>
            </w:r>
            <w:r>
              <w:rPr>
                <w:rFonts w:hint="eastAsia"/>
                <w:sz w:val="18"/>
                <w:szCs w:val="18"/>
              </w:rPr>
              <w:t>条の規定による臨床研究を実施しようとする場合には、同条に掲げる要件の全てを満たしていることについて判断する方法</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bl>
    <w:p>
      <w:pPr>
        <w:rPr>
          <w:sz w:val="18"/>
          <w:szCs w:val="18"/>
        </w:rPr>
      </w:pPr>
      <w:r>
        <w:rPr>
          <w:rFonts w:hint="eastAsia"/>
          <w:sz w:val="18"/>
          <w:szCs w:val="18"/>
        </w:rPr>
        <w:t>規則</w:t>
      </w:r>
      <w:r>
        <w:rPr>
          <w:rFonts w:hint="eastAsia"/>
          <w:sz w:val="18"/>
          <w:szCs w:val="18"/>
        </w:rPr>
        <w:t xml:space="preserve"> </w:t>
      </w:r>
      <w:r>
        <w:rPr>
          <w:rFonts w:hint="eastAsia"/>
          <w:sz w:val="18"/>
          <w:szCs w:val="18"/>
        </w:rPr>
        <w:t>第</w:t>
      </w:r>
      <w:r>
        <w:rPr>
          <w:rFonts w:hint="eastAsia"/>
          <w:sz w:val="18"/>
          <w:szCs w:val="18"/>
        </w:rPr>
        <w:t>21</w:t>
      </w:r>
      <w:r>
        <w:rPr>
          <w:rFonts w:hint="eastAsia"/>
          <w:sz w:val="18"/>
          <w:szCs w:val="18"/>
        </w:rPr>
        <w:t>条（利益相反管理計画の作成等）</w:t>
      </w:r>
    </w:p>
    <w:p>
      <w:pPr>
        <w:rPr>
          <w:sz w:val="18"/>
          <w:szCs w:val="18"/>
        </w:rPr>
      </w:pPr>
      <w:r>
        <w:rPr>
          <w:rFonts w:hint="eastAsia"/>
          <w:sz w:val="18"/>
          <w:szCs w:val="18"/>
        </w:rPr>
        <w:t>研究責任医師は、次に掲げる関与についての適切な取扱いの基準（以下「利益相反管理基準」という。）を定めなければならない。</w:t>
      </w:r>
    </w:p>
    <w:p>
      <w:pPr>
        <w:rPr>
          <w:sz w:val="18"/>
          <w:szCs w:val="18"/>
        </w:rPr>
      </w:pPr>
      <w:r>
        <w:rPr>
          <w:rFonts w:hint="eastAsia"/>
          <w:sz w:val="18"/>
          <w:szCs w:val="18"/>
        </w:rPr>
        <w:t>一　当該研究責任医師が実施する臨床研究に対する医薬品等製造販売業者等（医薬品等製造販売業者又はその特殊関係者をいう。以下同じ。）による研究資金等の提供その他の関与</w:t>
      </w:r>
    </w:p>
    <w:p>
      <w:pPr>
        <w:rPr>
          <w:sz w:val="18"/>
          <w:szCs w:val="18"/>
        </w:rPr>
      </w:pPr>
      <w:r>
        <w:rPr>
          <w:rFonts w:hint="eastAsia"/>
          <w:sz w:val="18"/>
          <w:szCs w:val="18"/>
        </w:rPr>
        <w:t>二　当該研究責任医師が実施する臨床研究に従事する者（当該研究責任医師、研究分担医師及び統計的な解析を行うことに責任を有する者に限る。）及び研究計画書に記載されている者であって、当該臨床研究を実施することによって利益を得ることが明白な者に対する当該臨床研究に用いる医薬品等の製造販売をし、又はしようとする医薬品等製造販売業者等による寄附金、原稿執筆及び講演その他の業務に対する報酬の提供その他の関与</w:t>
      </w:r>
    </w:p>
    <w:p>
      <w:pPr>
        <w:rPr>
          <w:sz w:val="18"/>
          <w:szCs w:val="18"/>
        </w:rPr>
      </w:pPr>
      <w:r>
        <w:rPr>
          <w:rFonts w:hint="eastAsia"/>
          <w:sz w:val="18"/>
          <w:szCs w:val="18"/>
        </w:rPr>
        <w:t>規則第</w:t>
      </w:r>
      <w:r>
        <w:rPr>
          <w:rFonts w:hint="eastAsia"/>
          <w:sz w:val="18"/>
          <w:szCs w:val="18"/>
        </w:rPr>
        <w:t>50</w:t>
      </w:r>
      <w:r>
        <w:rPr>
          <w:rFonts w:hint="eastAsia"/>
          <w:sz w:val="18"/>
          <w:szCs w:val="18"/>
        </w:rPr>
        <w:t>条：（特定臨床研究を行う場合に説明及び同意が不要な場合等）</w:t>
      </w:r>
    </w:p>
    <w:p>
      <w:pPr>
        <w:rPr>
          <w:sz w:val="18"/>
          <w:szCs w:val="18"/>
        </w:rPr>
      </w:pPr>
      <w:r>
        <w:rPr>
          <w:rFonts w:hint="eastAsia"/>
          <w:sz w:val="18"/>
          <w:szCs w:val="18"/>
        </w:rPr>
        <w:t>法第九条の厚生労働省令で定めるときは、研究計画書に定めるところにより、次に掲げる事項のいずれも満たすと判断した場合とする。ただし、当該特定臨床研究を実施した場合には、速やかに、法第九条の規定に基づく手続を行わなければならない。</w:t>
      </w:r>
    </w:p>
    <w:p>
      <w:pPr>
        <w:rPr>
          <w:sz w:val="18"/>
          <w:szCs w:val="18"/>
        </w:rPr>
      </w:pPr>
      <w:r>
        <w:rPr>
          <w:rFonts w:hint="eastAsia"/>
          <w:sz w:val="18"/>
          <w:szCs w:val="18"/>
        </w:rPr>
        <w:t>一　当該特定臨床研究の対象者となるべき者に緊急かつ明白な生命の危険が生じていること。</w:t>
      </w:r>
    </w:p>
    <w:p>
      <w:pPr>
        <w:rPr>
          <w:sz w:val="18"/>
          <w:szCs w:val="18"/>
        </w:rPr>
      </w:pPr>
      <w:r>
        <w:rPr>
          <w:rFonts w:hint="eastAsia"/>
          <w:sz w:val="18"/>
          <w:szCs w:val="18"/>
        </w:rPr>
        <w:t>二　その他の治療方法では十分な効果が期待できないこと。</w:t>
      </w:r>
    </w:p>
    <w:p>
      <w:pPr>
        <w:rPr>
          <w:sz w:val="18"/>
          <w:szCs w:val="18"/>
        </w:rPr>
      </w:pPr>
      <w:r>
        <w:rPr>
          <w:rFonts w:hint="eastAsia"/>
          <w:sz w:val="18"/>
          <w:szCs w:val="18"/>
        </w:rPr>
        <w:t>三　当該特定臨床研究を実施することにより生命の危険が回避できる可能性が十分にあると認められること。</w:t>
      </w:r>
    </w:p>
    <w:p>
      <w:pPr>
        <w:rPr>
          <w:sz w:val="18"/>
          <w:szCs w:val="18"/>
        </w:rPr>
      </w:pPr>
      <w:r>
        <w:rPr>
          <w:rFonts w:hint="eastAsia"/>
          <w:sz w:val="18"/>
          <w:szCs w:val="18"/>
        </w:rPr>
        <w:t>四　当該特定臨床研究の対象者となるべき者に対する予測される不利益が必要な最小限度のものであること。</w:t>
      </w:r>
    </w:p>
    <w:p>
      <w:pPr>
        <w:rPr>
          <w:sz w:val="18"/>
          <w:szCs w:val="18"/>
        </w:rPr>
      </w:pPr>
      <w:r>
        <w:rPr>
          <w:rFonts w:hint="eastAsia"/>
          <w:sz w:val="18"/>
          <w:szCs w:val="18"/>
        </w:rPr>
        <w:t>五　代諾者となるべき者と直ちに連絡を取ることができないこと。</w:t>
      </w:r>
    </w:p>
    <w:p>
      <w:pPr>
        <w:rPr>
          <w:sz w:val="18"/>
          <w:szCs w:val="18"/>
        </w:rPr>
      </w:pPr>
      <w:r>
        <w:rPr>
          <w:rFonts w:hint="eastAsia"/>
          <w:sz w:val="18"/>
          <w:szCs w:val="18"/>
        </w:rPr>
        <w:t>２</w:t>
      </w:r>
      <w:r>
        <w:rPr>
          <w:rFonts w:hint="eastAsia"/>
          <w:sz w:val="18"/>
          <w:szCs w:val="18"/>
        </w:rPr>
        <w:t xml:space="preserve"> </w:t>
      </w:r>
      <w:r>
        <w:rPr>
          <w:rFonts w:hint="eastAsia"/>
          <w:sz w:val="18"/>
          <w:szCs w:val="18"/>
        </w:rPr>
        <w:t>研究責任医師は、特定臨床研究の対象者の同意を得ることが困難な場合であっても、当該対象者の理解力に応じた平易な表現で説明を行い、当該対象者の賛意を得るよう努めなければならない。</w:t>
      </w: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rPr>
          <w:sz w:val="18"/>
          <w:szCs w:val="18"/>
        </w:rPr>
      </w:pPr>
    </w:p>
    <w:p>
      <w:pPr>
        <w:pStyle w:val="1"/>
      </w:pPr>
      <w:r>
        <w:rPr>
          <w:rFonts w:hint="eastAsia"/>
        </w:rPr>
        <w:lastRenderedPageBreak/>
        <w:t>医療機器に係る研究について</w:t>
      </w:r>
    </w:p>
    <w:p>
      <w:r>
        <w:rPr>
          <w:rFonts w:hint="eastAsia"/>
        </w:rPr>
        <w:t>医療機器に係る臨床研究のうち、以下の全ての事項を満たす臨床研究については、厳格には被験医療機器が変化しており、同一の医療機器とはいえないものの、一連の医療機器として一の研究計画書に以下に掲げる全ての事項が記載されていることをもって、一連の医療機器の評価を行う臨床研究として、一の研究計画書により研究を実施して差し支えない。このような研究を実施する場合には、研究計画中に以下の事項の全てを満たすように記載すること。</w:t>
      </w:r>
    </w:p>
    <w:tbl>
      <w:tblPr>
        <w:tblStyle w:val="a6"/>
        <w:tblpPr w:leftFromText="142" w:rightFromText="142" w:vertAnchor="text" w:horzAnchor="margin" w:tblpY="30"/>
        <w:tblW w:w="5000" w:type="pct"/>
        <w:tblLook w:val="04A0" w:firstRow="1" w:lastRow="0" w:firstColumn="1" w:lastColumn="0" w:noHBand="0" w:noVBand="1"/>
      </w:tblPr>
      <w:tblGrid>
        <w:gridCol w:w="708"/>
        <w:gridCol w:w="4638"/>
        <w:gridCol w:w="2305"/>
        <w:gridCol w:w="1416"/>
        <w:gridCol w:w="1389"/>
      </w:tblGrid>
      <w:tr>
        <w:tc>
          <w:tcPr>
            <w:tcW w:w="339" w:type="pct"/>
            <w:shd w:val="clear" w:color="auto" w:fill="D9D9D9" w:themeFill="background1" w:themeFillShade="D9"/>
            <w:vAlign w:val="center"/>
          </w:tcPr>
          <w:p>
            <w:pPr>
              <w:jc w:val="center"/>
              <w:rPr>
                <w:sz w:val="18"/>
                <w:szCs w:val="18"/>
              </w:rPr>
            </w:pPr>
            <w:r>
              <w:rPr>
                <w:rFonts w:hint="eastAsia"/>
                <w:sz w:val="18"/>
                <w:szCs w:val="18"/>
              </w:rPr>
              <w:t>番号</w:t>
            </w:r>
          </w:p>
        </w:tc>
        <w:tc>
          <w:tcPr>
            <w:tcW w:w="2218" w:type="pct"/>
            <w:shd w:val="clear" w:color="auto" w:fill="D9D9D9" w:themeFill="background1" w:themeFillShade="D9"/>
            <w:vAlign w:val="center"/>
          </w:tcPr>
          <w:p>
            <w:pPr>
              <w:jc w:val="center"/>
              <w:rPr>
                <w:sz w:val="18"/>
                <w:szCs w:val="18"/>
              </w:rPr>
            </w:pPr>
            <w:r>
              <w:rPr>
                <w:rFonts w:hint="eastAsia"/>
                <w:sz w:val="18"/>
                <w:szCs w:val="18"/>
              </w:rPr>
              <w:t>項目</w:t>
            </w:r>
          </w:p>
        </w:tc>
        <w:tc>
          <w:tcPr>
            <w:tcW w:w="1102"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項目又は</w:t>
            </w:r>
          </w:p>
          <w:p>
            <w:pPr>
              <w:jc w:val="center"/>
              <w:rPr>
                <w:sz w:val="18"/>
                <w:szCs w:val="18"/>
              </w:rPr>
            </w:pPr>
            <w:r>
              <w:rPr>
                <w:rFonts w:hint="eastAsia"/>
                <w:sz w:val="18"/>
                <w:szCs w:val="18"/>
              </w:rPr>
              <w:t>記載ページ</w:t>
            </w:r>
          </w:p>
          <w:p>
            <w:pPr>
              <w:spacing w:line="240" w:lineRule="exact"/>
              <w:jc w:val="center"/>
              <w:rPr>
                <w:sz w:val="18"/>
                <w:szCs w:val="18"/>
              </w:rPr>
            </w:pPr>
          </w:p>
        </w:tc>
        <w:tc>
          <w:tcPr>
            <w:tcW w:w="677" w:type="pct"/>
            <w:shd w:val="clear" w:color="auto" w:fill="D9D9D9" w:themeFill="background1" w:themeFillShade="D9"/>
            <w:vAlign w:val="center"/>
          </w:tcPr>
          <w:p>
            <w:pPr>
              <w:jc w:val="center"/>
              <w:rPr>
                <w:sz w:val="18"/>
                <w:szCs w:val="18"/>
              </w:rPr>
            </w:pPr>
            <w:r>
              <w:rPr>
                <w:rFonts w:hint="eastAsia"/>
                <w:sz w:val="18"/>
                <w:szCs w:val="18"/>
              </w:rPr>
              <w:t>項目チェック</w:t>
            </w:r>
          </w:p>
          <w:p>
            <w:pPr>
              <w:jc w:val="left"/>
              <w:rPr>
                <w:sz w:val="16"/>
                <w:szCs w:val="16"/>
              </w:rPr>
            </w:pPr>
            <w:r>
              <w:rPr>
                <w:rFonts w:hint="eastAsia"/>
                <w:sz w:val="16"/>
                <w:szCs w:val="16"/>
              </w:rPr>
              <w:t>◯：あり</w:t>
            </w:r>
          </w:p>
          <w:p>
            <w:pPr>
              <w:jc w:val="left"/>
              <w:rPr>
                <w:sz w:val="16"/>
                <w:szCs w:val="16"/>
              </w:rPr>
            </w:pPr>
            <w:r>
              <w:rPr>
                <w:rFonts w:hint="eastAsia"/>
                <w:sz w:val="16"/>
                <w:szCs w:val="16"/>
              </w:rPr>
              <w:t>×：なし</w:t>
            </w:r>
          </w:p>
          <w:p>
            <w:pPr>
              <w:jc w:val="left"/>
              <w:rPr>
                <w:sz w:val="16"/>
                <w:szCs w:val="16"/>
              </w:rPr>
            </w:pPr>
            <w:r>
              <w:rPr>
                <w:rFonts w:hint="eastAsia"/>
                <w:sz w:val="16"/>
                <w:szCs w:val="16"/>
              </w:rPr>
              <w:t>△：内容が不十分</w:t>
            </w:r>
          </w:p>
        </w:tc>
        <w:tc>
          <w:tcPr>
            <w:tcW w:w="664" w:type="pct"/>
            <w:shd w:val="clear" w:color="auto" w:fill="D9D9D9" w:themeFill="background1" w:themeFillShade="D9"/>
            <w:vAlign w:val="center"/>
          </w:tcPr>
          <w:p>
            <w:pPr>
              <w:jc w:val="center"/>
              <w:rPr>
                <w:sz w:val="18"/>
                <w:szCs w:val="18"/>
              </w:rPr>
            </w:pPr>
          </w:p>
          <w:p>
            <w:pPr>
              <w:jc w:val="center"/>
              <w:rPr>
                <w:sz w:val="18"/>
                <w:szCs w:val="18"/>
              </w:rPr>
            </w:pPr>
            <w:r>
              <w:rPr>
                <w:rFonts w:hint="eastAsia"/>
                <w:sz w:val="18"/>
                <w:szCs w:val="18"/>
              </w:rPr>
              <w:t>特記事項等</w:t>
            </w:r>
          </w:p>
          <w:p>
            <w:pPr>
              <w:ind w:firstLineChars="100" w:firstLine="160"/>
              <w:rPr>
                <w:sz w:val="16"/>
                <w:szCs w:val="16"/>
              </w:rPr>
            </w:pPr>
            <w:r>
              <w:rPr>
                <w:rFonts w:hint="eastAsia"/>
                <w:sz w:val="16"/>
                <w:szCs w:val="16"/>
              </w:rPr>
              <w:t>※必要時</w:t>
            </w:r>
          </w:p>
          <w:p>
            <w:pPr>
              <w:spacing w:line="240" w:lineRule="exact"/>
              <w:jc w:val="cente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対象となる医療機器の構造・原材料又はその両方を変化させることにより、構造・原材料の最適化を図ることを目的とする研究デザインとなっていること。</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最適化を行うに際し変化させる範囲（変更範囲：</w:t>
            </w:r>
            <w:r>
              <w:rPr>
                <w:rFonts w:hint="eastAsia"/>
                <w:sz w:val="18"/>
                <w:szCs w:val="18"/>
              </w:rPr>
              <w:t>design space</w:t>
            </w:r>
            <w:r>
              <w:rPr>
                <w:rFonts w:hint="eastAsia"/>
                <w:sz w:val="18"/>
                <w:szCs w:val="18"/>
              </w:rPr>
              <w:t>）については、その変化の意図に応じた適切な範囲を設定し、当該範囲内における変化が臨床研究の対象者に対する安全性に明らかな変化を生じないことが科学的に検証されていること。</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r>
        <w:tc>
          <w:tcPr>
            <w:tcW w:w="339" w:type="pct"/>
          </w:tcPr>
          <w:p>
            <w:pPr>
              <w:pStyle w:val="a5"/>
              <w:numPr>
                <w:ilvl w:val="0"/>
                <w:numId w:val="8"/>
              </w:numPr>
              <w:ind w:leftChars="0"/>
              <w:rPr>
                <w:sz w:val="18"/>
                <w:szCs w:val="18"/>
              </w:rPr>
            </w:pPr>
          </w:p>
        </w:tc>
        <w:tc>
          <w:tcPr>
            <w:tcW w:w="2218" w:type="pct"/>
          </w:tcPr>
          <w:p>
            <w:pPr>
              <w:rPr>
                <w:sz w:val="18"/>
                <w:szCs w:val="18"/>
              </w:rPr>
            </w:pPr>
            <w:r>
              <w:rPr>
                <w:rFonts w:hint="eastAsia"/>
                <w:sz w:val="18"/>
                <w:szCs w:val="18"/>
              </w:rPr>
              <w:t>一連の変更した医療機器を臨床研究の対象者に適用する際には、よりリスクが小さいと考えられる順に適用し、適用の都度、安全性を順次検証した上で次の構造・原材料の医療機器を適用する研究デザインになっていること。なお、変更範囲に含まれる医療機器によって、臨床試験の対象者に対するリスクが大きく異なる場合には一つの臨床研究の研究計画書として評価することはできないため、別の臨床試験計画とすること。</w:t>
            </w:r>
          </w:p>
        </w:tc>
        <w:tc>
          <w:tcPr>
            <w:tcW w:w="1102" w:type="pct"/>
          </w:tcPr>
          <w:p>
            <w:pPr>
              <w:rPr>
                <w:sz w:val="18"/>
                <w:szCs w:val="18"/>
              </w:rPr>
            </w:pPr>
          </w:p>
        </w:tc>
        <w:tc>
          <w:tcPr>
            <w:tcW w:w="677" w:type="pct"/>
          </w:tcPr>
          <w:p>
            <w:pPr>
              <w:rPr>
                <w:sz w:val="18"/>
                <w:szCs w:val="18"/>
              </w:rPr>
            </w:pPr>
          </w:p>
        </w:tc>
        <w:tc>
          <w:tcPr>
            <w:tcW w:w="664" w:type="pct"/>
          </w:tcPr>
          <w:p>
            <w:pPr>
              <w:rPr>
                <w:sz w:val="18"/>
                <w:szCs w:val="18"/>
              </w:rPr>
            </w:pPr>
          </w:p>
        </w:tc>
      </w:tr>
    </w:tbl>
    <w:p/>
    <w:sectPr>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120466"/>
      <w:docPartObj>
        <w:docPartGallery w:val="Page Numbers (Bottom of Page)"/>
        <w:docPartUnique/>
      </w:docPartObj>
    </w:sdtPr>
    <w:sdtContent>
      <w:sdt>
        <w:sdtPr>
          <w:id w:val="1728636285"/>
          <w:docPartObj>
            <w:docPartGallery w:val="Page Numbers (Top of Page)"/>
            <w:docPartUnique/>
          </w:docPartObj>
        </w:sdtPr>
        <w:sdtContent>
          <w:p>
            <w:pPr>
              <w:pStyle w:val="a9"/>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rPr>
              <w:t>11</w:t>
            </w:r>
            <w:r>
              <w:rPr>
                <w:b/>
                <w:bCs/>
                <w:sz w:val="24"/>
                <w:szCs w:val="24"/>
              </w:rPr>
              <w:fldChar w:fldCharType="end"/>
            </w:r>
          </w:p>
        </w:sdtContent>
      </w:sdt>
    </w:sdtContent>
  </w:sdt>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80E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8ED36C7"/>
    <w:multiLevelType w:val="hybridMultilevel"/>
    <w:tmpl w:val="78B4202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3B3B2B"/>
    <w:multiLevelType w:val="hybridMultilevel"/>
    <w:tmpl w:val="96B65B8A"/>
    <w:lvl w:ilvl="0" w:tplc="0CA42B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2F341C"/>
    <w:multiLevelType w:val="hybridMultilevel"/>
    <w:tmpl w:val="B53437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45B44FE"/>
    <w:multiLevelType w:val="hybridMultilevel"/>
    <w:tmpl w:val="224E67FA"/>
    <w:lvl w:ilvl="0" w:tplc="032032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C06794"/>
    <w:multiLevelType w:val="hybridMultilevel"/>
    <w:tmpl w:val="70EA358C"/>
    <w:lvl w:ilvl="0" w:tplc="032032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8B56F5"/>
    <w:multiLevelType w:val="multilevel"/>
    <w:tmpl w:val="049053F8"/>
    <w:lvl w:ilvl="0">
      <w:start w:val="1"/>
      <w:numFmt w:val="decimalEnclosedCircle"/>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7F6A6C44"/>
    <w:multiLevelType w:val="hybridMultilevel"/>
    <w:tmpl w:val="78B4202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6"/>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6ED95B8-6989-438B-8429-87CE7FBBF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noProof/>
      <w:sz w:val="18"/>
      <w:szCs w:val="18"/>
    </w:rPr>
  </w:style>
  <w:style w:type="paragraph" w:styleId="a5">
    <w:name w:val="List Paragraph"/>
    <w:basedOn w:val="a"/>
    <w:uiPriority w:val="34"/>
    <w:qFormat/>
    <w:pPr>
      <w:ind w:leftChars="400" w:left="840"/>
    </w:pPr>
  </w:style>
  <w:style w:type="character" w:customStyle="1" w:styleId="10">
    <w:name w:val="見出し 1 (文字)"/>
    <w:basedOn w:val="a0"/>
    <w:link w:val="1"/>
    <w:uiPriority w:val="9"/>
    <w:rPr>
      <w:rFonts w:asciiTheme="majorHAnsi" w:eastAsiaTheme="majorEastAsia" w:hAnsiTheme="majorHAnsi" w:cstheme="majorBidi"/>
      <w:noProof/>
      <w:sz w:val="24"/>
      <w:szCs w:val="24"/>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noProof/>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noProof/>
    </w:rPr>
  </w:style>
  <w:style w:type="paragraph" w:styleId="ab">
    <w:name w:val="Title"/>
    <w:basedOn w:val="a"/>
    <w:next w:val="a"/>
    <w:link w:val="ac"/>
    <w:uiPriority w:val="10"/>
    <w:qFormat/>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Pr>
      <w:rFonts w:asciiTheme="majorHAnsi" w:eastAsiaTheme="majorEastAsia" w:hAnsiTheme="majorHAnsi" w:cstheme="majorBidi"/>
      <w:noProof/>
      <w:sz w:val="32"/>
      <w:szCs w:val="32"/>
    </w:rPr>
  </w:style>
  <w:style w:type="character" w:customStyle="1" w:styleId="30">
    <w:name w:val="見出し 3 (文字)"/>
    <w:basedOn w:val="a0"/>
    <w:link w:val="3"/>
    <w:uiPriority w:val="9"/>
    <w:semiHidden/>
    <w:rPr>
      <w:rFonts w:asciiTheme="majorHAnsi" w:eastAsiaTheme="majorEastAsia" w:hAnsiTheme="majorHAnsi" w:cstheme="majorBid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1209</Words>
  <Characters>6893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國信 亜美</dc:creator>
  <cp:keywords/>
  <dc:description/>
  <cp:lastModifiedBy>HP-bunshitu</cp:lastModifiedBy>
  <cp:revision>2</cp:revision>
  <cp:lastPrinted>2021-10-07T03:46:00Z</cp:lastPrinted>
  <dcterms:created xsi:type="dcterms:W3CDTF">2021-10-14T02:00:00Z</dcterms:created>
  <dcterms:modified xsi:type="dcterms:W3CDTF">2021-10-14T02:00:00Z</dcterms:modified>
</cp:coreProperties>
</file>